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1F385" w14:textId="77777777" w:rsidR="000A2C59" w:rsidRDefault="00DA1076" w:rsidP="00AE004D">
      <w:pPr>
        <w:pStyle w:val="Corpotesto"/>
        <w:ind w:left="1134" w:right="1417"/>
        <w:rPr>
          <w:rFonts w:ascii="Times New Roman"/>
          <w:sz w:val="20"/>
        </w:rPr>
      </w:pPr>
      <w:r>
        <w:rPr>
          <w:rFonts w:ascii="Times New Roman"/>
          <w:noProof/>
          <w:sz w:val="20"/>
          <w:lang w:eastAsia="it-IT"/>
        </w:rPr>
        <w:drawing>
          <wp:inline distT="0" distB="0" distL="0" distR="0" wp14:anchorId="137AFA27" wp14:editId="6FDB7060">
            <wp:extent cx="1357135" cy="168935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57135" cy="1689353"/>
                    </a:xfrm>
                    <a:prstGeom prst="rect">
                      <a:avLst/>
                    </a:prstGeom>
                  </pic:spPr>
                </pic:pic>
              </a:graphicData>
            </a:graphic>
          </wp:inline>
        </w:drawing>
      </w:r>
    </w:p>
    <w:p w14:paraId="4AF8DA85" w14:textId="77777777" w:rsidR="000A2C59" w:rsidRDefault="000A2C59">
      <w:pPr>
        <w:pStyle w:val="Corpotesto"/>
        <w:rPr>
          <w:rFonts w:ascii="Times New Roman"/>
          <w:sz w:val="20"/>
        </w:rPr>
      </w:pPr>
    </w:p>
    <w:p w14:paraId="47E3F50F" w14:textId="77777777" w:rsidR="000A2C59" w:rsidRDefault="000A2C59" w:rsidP="00AE004D">
      <w:pPr>
        <w:pStyle w:val="Corpotesto"/>
        <w:ind w:left="1134" w:right="1417"/>
        <w:rPr>
          <w:rFonts w:ascii="Times New Roman"/>
          <w:sz w:val="20"/>
        </w:rPr>
      </w:pPr>
    </w:p>
    <w:p w14:paraId="0F3D2B00" w14:textId="77777777" w:rsidR="000A2C59" w:rsidRDefault="000A2C59">
      <w:pPr>
        <w:pStyle w:val="Corpotesto"/>
        <w:rPr>
          <w:rFonts w:ascii="Times New Roman"/>
          <w:sz w:val="20"/>
        </w:rPr>
      </w:pPr>
    </w:p>
    <w:p w14:paraId="38A75DB7" w14:textId="77777777" w:rsidR="000A2C59" w:rsidRDefault="000A2C59">
      <w:pPr>
        <w:pStyle w:val="Corpotesto"/>
        <w:rPr>
          <w:rFonts w:ascii="Times New Roman"/>
          <w:sz w:val="20"/>
        </w:rPr>
      </w:pPr>
    </w:p>
    <w:p w14:paraId="07C31099" w14:textId="77777777" w:rsidR="000A2C59" w:rsidRDefault="000A2C59">
      <w:pPr>
        <w:pStyle w:val="Corpotesto"/>
        <w:rPr>
          <w:rFonts w:ascii="Times New Roman"/>
          <w:sz w:val="20"/>
        </w:rPr>
      </w:pPr>
    </w:p>
    <w:p w14:paraId="61606C43" w14:textId="77777777" w:rsidR="000A2C59" w:rsidRDefault="000A2C59">
      <w:pPr>
        <w:pStyle w:val="Corpotesto"/>
        <w:rPr>
          <w:rFonts w:ascii="Times New Roman"/>
          <w:sz w:val="20"/>
        </w:rPr>
      </w:pPr>
    </w:p>
    <w:p w14:paraId="4B262666" w14:textId="77777777" w:rsidR="000A2C59" w:rsidRDefault="000A2C59">
      <w:pPr>
        <w:pStyle w:val="Corpotesto"/>
        <w:rPr>
          <w:rFonts w:ascii="Times New Roman"/>
          <w:sz w:val="20"/>
        </w:rPr>
      </w:pPr>
    </w:p>
    <w:p w14:paraId="119BEBA7" w14:textId="77777777" w:rsidR="000A2C59" w:rsidRDefault="000A2C59">
      <w:pPr>
        <w:pStyle w:val="Corpotesto"/>
        <w:rPr>
          <w:rFonts w:ascii="Times New Roman"/>
          <w:sz w:val="20"/>
        </w:rPr>
      </w:pPr>
    </w:p>
    <w:p w14:paraId="25AC1BEB" w14:textId="77777777" w:rsidR="000A2C59" w:rsidRDefault="00DA1076">
      <w:pPr>
        <w:pStyle w:val="Titolo"/>
        <w:spacing w:before="207"/>
        <w:ind w:left="1570"/>
      </w:pPr>
      <w:r>
        <w:t>UFFICIO</w:t>
      </w:r>
      <w:r>
        <w:rPr>
          <w:spacing w:val="-3"/>
        </w:rPr>
        <w:t xml:space="preserve"> </w:t>
      </w:r>
      <w:r>
        <w:t>RELAZIONI</w:t>
      </w:r>
      <w:r>
        <w:rPr>
          <w:spacing w:val="-2"/>
        </w:rPr>
        <w:t xml:space="preserve"> </w:t>
      </w:r>
      <w:r>
        <w:t>CON IL PUBBLICO</w:t>
      </w:r>
    </w:p>
    <w:p w14:paraId="56B7CD54" w14:textId="77777777" w:rsidR="000A2C59" w:rsidRDefault="000A2C59">
      <w:pPr>
        <w:pStyle w:val="Corpotesto"/>
        <w:rPr>
          <w:rFonts w:ascii="Arial"/>
          <w:b/>
          <w:sz w:val="40"/>
        </w:rPr>
      </w:pPr>
    </w:p>
    <w:p w14:paraId="644CE9E1" w14:textId="77777777" w:rsidR="000A2C59" w:rsidRDefault="000A2C59">
      <w:pPr>
        <w:pStyle w:val="Corpotesto"/>
        <w:rPr>
          <w:rFonts w:ascii="Arial"/>
          <w:b/>
          <w:sz w:val="40"/>
        </w:rPr>
      </w:pPr>
    </w:p>
    <w:p w14:paraId="75B538D2" w14:textId="77777777" w:rsidR="000A2C59" w:rsidRDefault="000A2C59">
      <w:pPr>
        <w:pStyle w:val="Corpotesto"/>
        <w:rPr>
          <w:rFonts w:ascii="Arial"/>
          <w:b/>
          <w:sz w:val="40"/>
        </w:rPr>
      </w:pPr>
    </w:p>
    <w:p w14:paraId="4451D98F" w14:textId="77777777" w:rsidR="000A2C59" w:rsidRDefault="000A2C59">
      <w:pPr>
        <w:pStyle w:val="Corpotesto"/>
        <w:rPr>
          <w:rFonts w:ascii="Arial"/>
          <w:b/>
          <w:sz w:val="40"/>
        </w:rPr>
      </w:pPr>
    </w:p>
    <w:p w14:paraId="131413CD" w14:textId="77777777" w:rsidR="000A2C59" w:rsidRDefault="000A2C59">
      <w:pPr>
        <w:pStyle w:val="Corpotesto"/>
        <w:spacing w:before="6"/>
        <w:rPr>
          <w:rFonts w:ascii="Arial"/>
          <w:b/>
          <w:sz w:val="53"/>
        </w:rPr>
      </w:pPr>
    </w:p>
    <w:p w14:paraId="04485294" w14:textId="77777777" w:rsidR="000A2C59" w:rsidRDefault="00DA1076">
      <w:pPr>
        <w:pStyle w:val="Titolo"/>
      </w:pPr>
      <w:r>
        <w:t>CARTA</w:t>
      </w:r>
      <w:r>
        <w:rPr>
          <w:spacing w:val="-1"/>
        </w:rPr>
        <w:t xml:space="preserve"> </w:t>
      </w:r>
      <w:r>
        <w:t>DEI</w:t>
      </w:r>
      <w:r>
        <w:rPr>
          <w:spacing w:val="-2"/>
        </w:rPr>
        <w:t xml:space="preserve"> </w:t>
      </w:r>
      <w:r>
        <w:t>SERVIZI</w:t>
      </w:r>
    </w:p>
    <w:p w14:paraId="6594A698" w14:textId="77777777" w:rsidR="000A2C59" w:rsidRDefault="000A2C59">
      <w:pPr>
        <w:pStyle w:val="Corpotesto"/>
        <w:rPr>
          <w:rFonts w:ascii="Arial"/>
          <w:b/>
          <w:sz w:val="40"/>
        </w:rPr>
      </w:pPr>
    </w:p>
    <w:p w14:paraId="12C80337" w14:textId="77777777" w:rsidR="000A2C59" w:rsidRDefault="000A2C59">
      <w:pPr>
        <w:pStyle w:val="Corpotesto"/>
        <w:rPr>
          <w:rFonts w:ascii="Arial"/>
          <w:b/>
          <w:sz w:val="40"/>
        </w:rPr>
      </w:pPr>
    </w:p>
    <w:p w14:paraId="1E302156" w14:textId="77777777" w:rsidR="000A2C59" w:rsidRDefault="000A2C59">
      <w:pPr>
        <w:pStyle w:val="Corpotesto"/>
        <w:rPr>
          <w:rFonts w:ascii="Arial"/>
          <w:b/>
          <w:sz w:val="40"/>
        </w:rPr>
      </w:pPr>
    </w:p>
    <w:p w14:paraId="377B973E" w14:textId="77777777" w:rsidR="000A2C59" w:rsidRDefault="000A2C59">
      <w:pPr>
        <w:pStyle w:val="Corpotesto"/>
        <w:rPr>
          <w:rFonts w:ascii="Arial"/>
          <w:b/>
          <w:sz w:val="40"/>
        </w:rPr>
      </w:pPr>
    </w:p>
    <w:p w14:paraId="1B65E571" w14:textId="77777777" w:rsidR="000A2C59" w:rsidRDefault="000A2C59">
      <w:pPr>
        <w:pStyle w:val="Corpotesto"/>
        <w:rPr>
          <w:rFonts w:ascii="Arial"/>
          <w:b/>
          <w:sz w:val="40"/>
        </w:rPr>
      </w:pPr>
    </w:p>
    <w:p w14:paraId="2F1FD135" w14:textId="77777777" w:rsidR="000A2C59" w:rsidRDefault="000A2C59">
      <w:pPr>
        <w:pStyle w:val="Corpotesto"/>
        <w:rPr>
          <w:rFonts w:ascii="Arial"/>
          <w:b/>
          <w:sz w:val="40"/>
        </w:rPr>
      </w:pPr>
    </w:p>
    <w:p w14:paraId="72A997B9" w14:textId="77777777" w:rsidR="000A2C59" w:rsidRDefault="000A2C59">
      <w:pPr>
        <w:pStyle w:val="Corpotesto"/>
        <w:rPr>
          <w:rFonts w:ascii="Arial"/>
          <w:b/>
          <w:sz w:val="40"/>
        </w:rPr>
      </w:pPr>
    </w:p>
    <w:p w14:paraId="6F2E7A42" w14:textId="77777777" w:rsidR="000A2C59" w:rsidRDefault="000A2C59">
      <w:pPr>
        <w:pStyle w:val="Corpotesto"/>
        <w:rPr>
          <w:rFonts w:ascii="Arial"/>
          <w:b/>
          <w:sz w:val="40"/>
        </w:rPr>
      </w:pPr>
    </w:p>
    <w:p w14:paraId="65151F19" w14:textId="77777777" w:rsidR="000A2C59" w:rsidRDefault="000A2C59">
      <w:pPr>
        <w:pStyle w:val="Corpotesto"/>
        <w:rPr>
          <w:rFonts w:ascii="Arial"/>
          <w:b/>
          <w:sz w:val="40"/>
        </w:rPr>
      </w:pPr>
    </w:p>
    <w:p w14:paraId="7656FC49" w14:textId="77777777" w:rsidR="000A2C59" w:rsidRDefault="000A2C59">
      <w:pPr>
        <w:pStyle w:val="Corpotesto"/>
        <w:rPr>
          <w:rFonts w:ascii="Arial"/>
          <w:b/>
          <w:sz w:val="40"/>
        </w:rPr>
      </w:pPr>
    </w:p>
    <w:p w14:paraId="0219868B" w14:textId="77777777" w:rsidR="000A2C59" w:rsidRDefault="000A2C59">
      <w:pPr>
        <w:pStyle w:val="Corpotesto"/>
        <w:spacing w:before="6"/>
        <w:rPr>
          <w:rFonts w:ascii="Arial"/>
          <w:b/>
          <w:sz w:val="53"/>
        </w:rPr>
      </w:pPr>
    </w:p>
    <w:p w14:paraId="284B2617" w14:textId="77777777" w:rsidR="000A2C59" w:rsidRDefault="00DA1076">
      <w:pPr>
        <w:pStyle w:val="Titolo1"/>
        <w:spacing w:line="240" w:lineRule="auto"/>
        <w:ind w:left="0" w:right="447"/>
        <w:jc w:val="right"/>
      </w:pPr>
      <w:r>
        <w:t>Anno</w:t>
      </w:r>
      <w:r>
        <w:rPr>
          <w:spacing w:val="-5"/>
        </w:rPr>
        <w:t xml:space="preserve"> </w:t>
      </w:r>
      <w:r w:rsidR="00B6128E">
        <w:t>2023</w:t>
      </w:r>
    </w:p>
    <w:p w14:paraId="1DDB2CB5" w14:textId="77777777" w:rsidR="000A2C59" w:rsidRDefault="000A2C59">
      <w:pPr>
        <w:jc w:val="right"/>
      </w:pPr>
    </w:p>
    <w:p w14:paraId="776AF0DA" w14:textId="0C7AD39E" w:rsidR="008175C7" w:rsidRDefault="008175C7" w:rsidP="00C6662D">
      <w:pPr>
        <w:jc w:val="center"/>
        <w:rPr>
          <w:b/>
          <w:bCs/>
          <w:sz w:val="28"/>
          <w:szCs w:val="28"/>
        </w:rPr>
      </w:pPr>
      <w:r w:rsidRPr="00C6662D">
        <w:rPr>
          <w:b/>
          <w:bCs/>
          <w:sz w:val="28"/>
          <w:szCs w:val="28"/>
        </w:rPr>
        <w:t>SOMMARIO</w:t>
      </w:r>
    </w:p>
    <w:p w14:paraId="5F1509E5" w14:textId="45298A8E" w:rsidR="00C6662D" w:rsidRDefault="00C6662D" w:rsidP="00C6662D">
      <w:pPr>
        <w:jc w:val="center"/>
        <w:rPr>
          <w:b/>
          <w:bCs/>
          <w:sz w:val="28"/>
          <w:szCs w:val="28"/>
        </w:rPr>
      </w:pPr>
    </w:p>
    <w:p w14:paraId="65B546CB" w14:textId="7669D872" w:rsidR="00C6662D" w:rsidRDefault="00C6662D" w:rsidP="00C6662D">
      <w:pPr>
        <w:jc w:val="center"/>
        <w:rPr>
          <w:b/>
          <w:bCs/>
          <w:sz w:val="28"/>
          <w:szCs w:val="28"/>
        </w:rPr>
      </w:pPr>
    </w:p>
    <w:p w14:paraId="55A19389" w14:textId="77777777" w:rsidR="00C6662D" w:rsidRPr="00C6662D" w:rsidRDefault="00C6662D" w:rsidP="00C6662D">
      <w:pPr>
        <w:jc w:val="center"/>
        <w:rPr>
          <w:b/>
          <w:bCs/>
          <w:sz w:val="28"/>
          <w:szCs w:val="28"/>
        </w:rPr>
      </w:pPr>
    </w:p>
    <w:p w14:paraId="5B5AC81F" w14:textId="77777777" w:rsidR="008175C7" w:rsidRDefault="008175C7" w:rsidP="008175C7">
      <w:pPr>
        <w:jc w:val="both"/>
      </w:pPr>
    </w:p>
    <w:p w14:paraId="786DCD74" w14:textId="48235C8B" w:rsidR="008175C7" w:rsidRPr="00C6662D" w:rsidRDefault="00C6662D" w:rsidP="00C6662D">
      <w:pPr>
        <w:pStyle w:val="Paragrafoelenco"/>
        <w:numPr>
          <w:ilvl w:val="0"/>
          <w:numId w:val="7"/>
        </w:numPr>
        <w:spacing w:line="360" w:lineRule="auto"/>
        <w:jc w:val="both"/>
        <w:rPr>
          <w:sz w:val="28"/>
          <w:szCs w:val="28"/>
        </w:rPr>
      </w:pPr>
      <w:r>
        <w:rPr>
          <w:sz w:val="28"/>
          <w:szCs w:val="28"/>
        </w:rPr>
        <w:t xml:space="preserve">Che cosa è la Carta dei Servizi                                                        pag. 3                                                             </w:t>
      </w:r>
    </w:p>
    <w:p w14:paraId="0A0E6578" w14:textId="39EC2F96" w:rsidR="008175C7" w:rsidRPr="00C6662D" w:rsidRDefault="00C6662D" w:rsidP="00C6662D">
      <w:pPr>
        <w:pStyle w:val="Paragrafoelenco"/>
        <w:numPr>
          <w:ilvl w:val="0"/>
          <w:numId w:val="7"/>
        </w:numPr>
        <w:spacing w:line="360" w:lineRule="auto"/>
        <w:jc w:val="both"/>
        <w:rPr>
          <w:sz w:val="28"/>
          <w:szCs w:val="28"/>
        </w:rPr>
      </w:pPr>
      <w:r>
        <w:rPr>
          <w:sz w:val="28"/>
          <w:szCs w:val="28"/>
        </w:rPr>
        <w:t xml:space="preserve">Ufficio Relazioni con il Pubblico: sede e orari                                  pag. 4                               </w:t>
      </w:r>
    </w:p>
    <w:p w14:paraId="078EB911" w14:textId="16BB8DB6" w:rsidR="008175C7" w:rsidRPr="00C6662D" w:rsidRDefault="00C6662D" w:rsidP="00C6662D">
      <w:pPr>
        <w:pStyle w:val="Paragrafoelenco"/>
        <w:numPr>
          <w:ilvl w:val="0"/>
          <w:numId w:val="7"/>
        </w:numPr>
        <w:spacing w:line="360" w:lineRule="auto"/>
        <w:jc w:val="both"/>
        <w:rPr>
          <w:sz w:val="28"/>
          <w:szCs w:val="28"/>
        </w:rPr>
      </w:pPr>
      <w:r>
        <w:rPr>
          <w:sz w:val="28"/>
          <w:szCs w:val="28"/>
        </w:rPr>
        <w:t>La missione dell’Ufficio Relazioni con il Pubblico                            pag. 5</w:t>
      </w:r>
    </w:p>
    <w:p w14:paraId="2C6BF797" w14:textId="11890698" w:rsidR="008175C7" w:rsidRPr="00C6662D" w:rsidRDefault="00C6662D" w:rsidP="00C6662D">
      <w:pPr>
        <w:pStyle w:val="Paragrafoelenco"/>
        <w:numPr>
          <w:ilvl w:val="0"/>
          <w:numId w:val="7"/>
        </w:numPr>
        <w:spacing w:line="360" w:lineRule="auto"/>
        <w:jc w:val="both"/>
        <w:rPr>
          <w:sz w:val="28"/>
          <w:szCs w:val="28"/>
        </w:rPr>
      </w:pPr>
      <w:r>
        <w:rPr>
          <w:sz w:val="28"/>
          <w:szCs w:val="28"/>
        </w:rPr>
        <w:t>Le funzioni dell’Ufficio Relazioni con il Pubblico                              pag. 6</w:t>
      </w:r>
    </w:p>
    <w:p w14:paraId="417126A7" w14:textId="1443AF3F" w:rsidR="008175C7" w:rsidRPr="00C6662D" w:rsidRDefault="00C6662D" w:rsidP="00C6662D">
      <w:pPr>
        <w:pStyle w:val="Paragrafoelenco"/>
        <w:numPr>
          <w:ilvl w:val="0"/>
          <w:numId w:val="7"/>
        </w:numPr>
        <w:spacing w:line="360" w:lineRule="auto"/>
        <w:jc w:val="both"/>
        <w:rPr>
          <w:sz w:val="28"/>
          <w:szCs w:val="28"/>
        </w:rPr>
      </w:pPr>
      <w:r>
        <w:rPr>
          <w:sz w:val="28"/>
          <w:szCs w:val="28"/>
        </w:rPr>
        <w:t>Attività e servizi svolti dall’Ufficio Relazioni con il Pubblico             pag. 7</w:t>
      </w:r>
    </w:p>
    <w:p w14:paraId="1C52E181" w14:textId="47E07782" w:rsidR="008175C7" w:rsidRPr="00C6662D" w:rsidRDefault="00C6662D" w:rsidP="00C6662D">
      <w:pPr>
        <w:pStyle w:val="Paragrafoelenco"/>
        <w:numPr>
          <w:ilvl w:val="0"/>
          <w:numId w:val="7"/>
        </w:numPr>
        <w:spacing w:line="360" w:lineRule="auto"/>
        <w:jc w:val="both"/>
        <w:rPr>
          <w:sz w:val="28"/>
          <w:szCs w:val="28"/>
        </w:rPr>
      </w:pPr>
      <w:r>
        <w:rPr>
          <w:sz w:val="28"/>
          <w:szCs w:val="28"/>
        </w:rPr>
        <w:t>Standard di qualità dell’Ufficio Relazioni con il Pubblico                 pag. 8</w:t>
      </w:r>
    </w:p>
    <w:p w14:paraId="7EDA0750" w14:textId="32C9FFA5" w:rsidR="008175C7" w:rsidRDefault="004A774F" w:rsidP="00C6662D">
      <w:pPr>
        <w:pStyle w:val="Paragrafoelenco"/>
        <w:numPr>
          <w:ilvl w:val="0"/>
          <w:numId w:val="7"/>
        </w:numPr>
        <w:spacing w:line="360" w:lineRule="auto"/>
        <w:jc w:val="both"/>
        <w:rPr>
          <w:sz w:val="28"/>
          <w:szCs w:val="28"/>
        </w:rPr>
      </w:pPr>
      <w:r>
        <w:rPr>
          <w:sz w:val="28"/>
          <w:szCs w:val="28"/>
        </w:rPr>
        <w:t>Obiettivi di miglioramento                                                                 pag. 9</w:t>
      </w:r>
    </w:p>
    <w:p w14:paraId="0A61276C" w14:textId="1EECEF3E" w:rsidR="004A774F" w:rsidRPr="00C6662D" w:rsidRDefault="004A774F" w:rsidP="00C6662D">
      <w:pPr>
        <w:pStyle w:val="Paragrafoelenco"/>
        <w:numPr>
          <w:ilvl w:val="0"/>
          <w:numId w:val="7"/>
        </w:numPr>
        <w:spacing w:line="360" w:lineRule="auto"/>
        <w:jc w:val="both"/>
        <w:rPr>
          <w:sz w:val="28"/>
          <w:szCs w:val="28"/>
        </w:rPr>
      </w:pPr>
      <w:r>
        <w:rPr>
          <w:sz w:val="28"/>
          <w:szCs w:val="28"/>
        </w:rPr>
        <w:t xml:space="preserve">Diritto di partecipazione                                                                   pag. 9                   </w:t>
      </w:r>
    </w:p>
    <w:p w14:paraId="06308158" w14:textId="77777777" w:rsidR="008175C7" w:rsidRPr="00C6662D" w:rsidRDefault="008175C7" w:rsidP="00C6662D">
      <w:pPr>
        <w:spacing w:line="360" w:lineRule="auto"/>
        <w:jc w:val="right"/>
        <w:rPr>
          <w:sz w:val="28"/>
          <w:szCs w:val="28"/>
        </w:rPr>
      </w:pPr>
    </w:p>
    <w:p w14:paraId="33EE9995" w14:textId="77777777" w:rsidR="008175C7" w:rsidRPr="00C6662D" w:rsidRDefault="008175C7" w:rsidP="00C6662D">
      <w:pPr>
        <w:spacing w:line="360" w:lineRule="auto"/>
        <w:jc w:val="right"/>
        <w:rPr>
          <w:sz w:val="28"/>
          <w:szCs w:val="28"/>
        </w:rPr>
      </w:pPr>
    </w:p>
    <w:p w14:paraId="6600FE8C" w14:textId="0DDEB5BC" w:rsidR="008175C7" w:rsidRPr="00C6662D" w:rsidRDefault="008175C7" w:rsidP="00C6662D">
      <w:pPr>
        <w:spacing w:line="360" w:lineRule="auto"/>
        <w:jc w:val="right"/>
        <w:rPr>
          <w:sz w:val="28"/>
          <w:szCs w:val="28"/>
        </w:rPr>
        <w:sectPr w:rsidR="008175C7" w:rsidRPr="00C6662D" w:rsidSect="00945DF7">
          <w:footerReference w:type="default" r:id="rId9"/>
          <w:type w:val="continuous"/>
          <w:pgSz w:w="11900" w:h="16840"/>
          <w:pgMar w:top="1417" w:right="1134" w:bottom="1134" w:left="1134" w:header="720" w:footer="720" w:gutter="0"/>
          <w:cols w:space="720"/>
          <w:docGrid w:linePitch="299"/>
        </w:sectPr>
      </w:pPr>
    </w:p>
    <w:p w14:paraId="4F32288F" w14:textId="73B33464" w:rsidR="000A2C59" w:rsidRPr="00AF07BF" w:rsidRDefault="00AF07BF" w:rsidP="00AF07BF">
      <w:pPr>
        <w:pStyle w:val="Corpotesto"/>
        <w:jc w:val="center"/>
        <w:rPr>
          <w:rFonts w:ascii="Arial"/>
          <w:b/>
          <w:sz w:val="28"/>
          <w:szCs w:val="30"/>
        </w:rPr>
      </w:pPr>
      <w:r>
        <w:rPr>
          <w:rFonts w:ascii="Arial"/>
          <w:b/>
          <w:sz w:val="28"/>
          <w:szCs w:val="30"/>
        </w:rPr>
        <w:lastRenderedPageBreak/>
        <w:t xml:space="preserve">CHE COSA </w:t>
      </w:r>
      <w:proofErr w:type="gramStart"/>
      <w:r>
        <w:rPr>
          <w:rFonts w:ascii="Arial"/>
          <w:b/>
          <w:sz w:val="28"/>
          <w:szCs w:val="30"/>
        </w:rPr>
        <w:t>E</w:t>
      </w:r>
      <w:r>
        <w:rPr>
          <w:rFonts w:ascii="Arial"/>
          <w:b/>
          <w:sz w:val="28"/>
          <w:szCs w:val="30"/>
        </w:rPr>
        <w:t>’</w:t>
      </w:r>
      <w:proofErr w:type="gramEnd"/>
      <w:r>
        <w:rPr>
          <w:rFonts w:ascii="Arial"/>
          <w:b/>
          <w:sz w:val="28"/>
          <w:szCs w:val="30"/>
        </w:rPr>
        <w:t xml:space="preserve"> LA CARTA DEI SERVIZI</w:t>
      </w:r>
    </w:p>
    <w:p w14:paraId="524ADEC6" w14:textId="0E4BC197" w:rsidR="000A2C59" w:rsidRDefault="000A2C59" w:rsidP="004B3FA1">
      <w:pPr>
        <w:pStyle w:val="Corpotesto"/>
        <w:spacing w:line="276" w:lineRule="auto"/>
        <w:jc w:val="both"/>
        <w:rPr>
          <w:rFonts w:ascii="Arial"/>
          <w:bCs/>
        </w:rPr>
      </w:pPr>
    </w:p>
    <w:p w14:paraId="04662951" w14:textId="77777777" w:rsidR="004B3FA1" w:rsidRDefault="004B3FA1" w:rsidP="004B3FA1">
      <w:pPr>
        <w:pStyle w:val="Corpotesto"/>
        <w:spacing w:line="276" w:lineRule="auto"/>
        <w:jc w:val="both"/>
        <w:rPr>
          <w:rFonts w:ascii="Arial"/>
          <w:bCs/>
        </w:rPr>
      </w:pPr>
    </w:p>
    <w:p w14:paraId="08C689A0" w14:textId="7B125BF4" w:rsidR="004B3FA1" w:rsidRDefault="00AD12D2" w:rsidP="004B3FA1">
      <w:pPr>
        <w:pStyle w:val="Corpotesto"/>
        <w:spacing w:line="276" w:lineRule="auto"/>
        <w:jc w:val="both"/>
        <w:rPr>
          <w:rFonts w:ascii="Arial"/>
          <w:bCs/>
        </w:rPr>
      </w:pPr>
      <w:r>
        <w:rPr>
          <w:rFonts w:ascii="Arial"/>
          <w:bCs/>
        </w:rPr>
        <w:t>La</w:t>
      </w:r>
      <w:r w:rsidR="004B3FA1">
        <w:rPr>
          <w:rFonts w:ascii="Arial"/>
          <w:bCs/>
        </w:rPr>
        <w:t xml:space="preserve"> Carta dei Servizi </w:t>
      </w:r>
      <w:r>
        <w:rPr>
          <w:rFonts w:ascii="Arial"/>
          <w:bCs/>
        </w:rPr>
        <w:t>è</w:t>
      </w:r>
      <w:r>
        <w:rPr>
          <w:rFonts w:ascii="Arial"/>
          <w:bCs/>
        </w:rPr>
        <w:t xml:space="preserve"> stata introdotta con la</w:t>
      </w:r>
      <w:r w:rsidR="004B3FA1">
        <w:rPr>
          <w:rFonts w:ascii="Arial"/>
          <w:bCs/>
        </w:rPr>
        <w:t xml:space="preserve"> Direttiva del Presidente del Consiglio dei Ministri del 27 gennaio 1994 </w:t>
      </w:r>
      <w:r w:rsidR="004B3FA1">
        <w:rPr>
          <w:rFonts w:ascii="Arial"/>
          <w:bCs/>
        </w:rPr>
        <w:t>“</w:t>
      </w:r>
      <w:r w:rsidR="004B3FA1">
        <w:rPr>
          <w:rFonts w:ascii="Arial"/>
          <w:bCs/>
        </w:rPr>
        <w:t>Principi sull</w:t>
      </w:r>
      <w:r w:rsidR="004B3FA1">
        <w:rPr>
          <w:rFonts w:ascii="Arial"/>
          <w:bCs/>
        </w:rPr>
        <w:t>’</w:t>
      </w:r>
      <w:r w:rsidR="004B3FA1">
        <w:rPr>
          <w:rFonts w:ascii="Arial"/>
          <w:bCs/>
        </w:rPr>
        <w:t>erogazione dei servizi pubblici</w:t>
      </w:r>
      <w:r w:rsidR="004B3FA1">
        <w:rPr>
          <w:rFonts w:ascii="Arial"/>
          <w:bCs/>
        </w:rPr>
        <w:t>”</w:t>
      </w:r>
      <w:r w:rsidR="004B3FA1">
        <w:rPr>
          <w:rFonts w:ascii="Arial"/>
          <w:bCs/>
        </w:rPr>
        <w:t>.</w:t>
      </w:r>
    </w:p>
    <w:p w14:paraId="5AA0E416" w14:textId="77777777" w:rsidR="0015169B" w:rsidRDefault="0015169B" w:rsidP="004B3FA1">
      <w:pPr>
        <w:pStyle w:val="Corpotesto"/>
        <w:spacing w:before="6" w:line="276" w:lineRule="auto"/>
        <w:jc w:val="both"/>
        <w:rPr>
          <w:rFonts w:ascii="Arial"/>
          <w:bCs/>
        </w:rPr>
      </w:pPr>
    </w:p>
    <w:p w14:paraId="45BB54CC" w14:textId="0A5E9B6D" w:rsidR="00982174" w:rsidRPr="004B3FA1" w:rsidRDefault="00982174" w:rsidP="004B3FA1">
      <w:pPr>
        <w:pStyle w:val="Corpotesto"/>
        <w:spacing w:before="6" w:line="276" w:lineRule="auto"/>
        <w:jc w:val="both"/>
        <w:rPr>
          <w:rFonts w:ascii="Arial" w:hAnsi="Arial" w:cs="Arial"/>
          <w:bCs/>
        </w:rPr>
      </w:pPr>
      <w:r>
        <w:rPr>
          <w:rFonts w:ascii="Arial" w:hAnsi="Arial" w:cs="Arial"/>
          <w:bCs/>
        </w:rPr>
        <w:t>La Carta dei Servizi dell’Urp del Comune della Spezia si rivolge a tutti i cittadini ed è uno strumento che indica i</w:t>
      </w:r>
      <w:r w:rsidR="00F171DA" w:rsidRPr="004B3FA1">
        <w:rPr>
          <w:rFonts w:ascii="Arial" w:hAnsi="Arial" w:cs="Arial"/>
          <w:bCs/>
        </w:rPr>
        <w:t xml:space="preserve"> servizi </w:t>
      </w:r>
      <w:r>
        <w:rPr>
          <w:rFonts w:ascii="Arial" w:hAnsi="Arial" w:cs="Arial"/>
          <w:bCs/>
        </w:rPr>
        <w:t>offerti</w:t>
      </w:r>
      <w:r w:rsidR="00F171DA" w:rsidRPr="004B3FA1">
        <w:rPr>
          <w:rFonts w:ascii="Arial" w:hAnsi="Arial" w:cs="Arial"/>
          <w:bCs/>
        </w:rPr>
        <w:t>, le modalità</w:t>
      </w:r>
      <w:r w:rsidR="0015169B">
        <w:rPr>
          <w:rFonts w:ascii="Arial" w:hAnsi="Arial" w:cs="Arial"/>
          <w:bCs/>
        </w:rPr>
        <w:t>,</w:t>
      </w:r>
      <w:r w:rsidR="00F171DA" w:rsidRPr="004B3FA1">
        <w:rPr>
          <w:rFonts w:ascii="Arial" w:hAnsi="Arial" w:cs="Arial"/>
          <w:bCs/>
        </w:rPr>
        <w:t xml:space="preserve"> gli standard qualit</w:t>
      </w:r>
      <w:r w:rsidR="0015169B">
        <w:rPr>
          <w:rFonts w:ascii="Arial" w:hAnsi="Arial" w:cs="Arial"/>
          <w:bCs/>
        </w:rPr>
        <w:t>ativi e quantitativi</w:t>
      </w:r>
      <w:r w:rsidR="00F171DA" w:rsidRPr="004B3FA1">
        <w:rPr>
          <w:rFonts w:ascii="Arial" w:hAnsi="Arial" w:cs="Arial"/>
          <w:bCs/>
        </w:rPr>
        <w:t xml:space="preserve"> che</w:t>
      </w:r>
      <w:r>
        <w:rPr>
          <w:rFonts w:ascii="Arial" w:hAnsi="Arial" w:cs="Arial"/>
          <w:bCs/>
        </w:rPr>
        <w:t xml:space="preserve"> l’Ente</w:t>
      </w:r>
      <w:r w:rsidR="00F171DA" w:rsidRPr="004B3FA1">
        <w:rPr>
          <w:rFonts w:ascii="Arial" w:hAnsi="Arial" w:cs="Arial"/>
          <w:bCs/>
        </w:rPr>
        <w:t xml:space="preserve"> intende garantire</w:t>
      </w:r>
      <w:r w:rsidR="00AC0391">
        <w:rPr>
          <w:rFonts w:ascii="Arial" w:hAnsi="Arial" w:cs="Arial"/>
          <w:bCs/>
        </w:rPr>
        <w:t xml:space="preserve"> </w:t>
      </w:r>
      <w:r w:rsidR="007200EA">
        <w:rPr>
          <w:rFonts w:ascii="Arial" w:hAnsi="Arial" w:cs="Arial"/>
          <w:bCs/>
        </w:rPr>
        <w:t>nonché le modalità di</w:t>
      </w:r>
      <w:r w:rsidR="00AC0391">
        <w:rPr>
          <w:rFonts w:ascii="Arial" w:hAnsi="Arial" w:cs="Arial"/>
          <w:bCs/>
        </w:rPr>
        <w:t xml:space="preserve"> verifica</w:t>
      </w:r>
      <w:r w:rsidR="007200EA">
        <w:rPr>
          <w:rFonts w:ascii="Arial" w:hAnsi="Arial" w:cs="Arial"/>
          <w:bCs/>
        </w:rPr>
        <w:t xml:space="preserve"> del rispetto degli stessi</w:t>
      </w:r>
      <w:r w:rsidR="00AD12D2">
        <w:rPr>
          <w:rFonts w:ascii="Arial" w:hAnsi="Arial" w:cs="Arial"/>
          <w:bCs/>
        </w:rPr>
        <w:t>,</w:t>
      </w:r>
      <w:r w:rsidR="00AC0391">
        <w:rPr>
          <w:rFonts w:ascii="Arial" w:hAnsi="Arial" w:cs="Arial"/>
          <w:bCs/>
        </w:rPr>
        <w:t xml:space="preserve"> attraverso </w:t>
      </w:r>
      <w:r w:rsidR="0015169B">
        <w:rPr>
          <w:rFonts w:ascii="Arial" w:hAnsi="Arial" w:cs="Arial"/>
          <w:bCs/>
        </w:rPr>
        <w:t xml:space="preserve">procedure di ascolto e </w:t>
      </w:r>
      <w:r w:rsidR="00AC0391">
        <w:rPr>
          <w:rFonts w:ascii="Arial" w:hAnsi="Arial" w:cs="Arial"/>
          <w:bCs/>
        </w:rPr>
        <w:t xml:space="preserve">di </w:t>
      </w:r>
      <w:r w:rsidR="0015169B">
        <w:rPr>
          <w:rFonts w:ascii="Arial" w:hAnsi="Arial" w:cs="Arial"/>
          <w:bCs/>
        </w:rPr>
        <w:t xml:space="preserve">customer </w:t>
      </w:r>
      <w:proofErr w:type="spellStart"/>
      <w:r w:rsidR="0015169B">
        <w:rPr>
          <w:rFonts w:ascii="Arial" w:hAnsi="Arial" w:cs="Arial"/>
          <w:bCs/>
        </w:rPr>
        <w:t>satisfaction</w:t>
      </w:r>
      <w:proofErr w:type="spellEnd"/>
      <w:r w:rsidR="00F171DA" w:rsidRPr="004B3FA1">
        <w:rPr>
          <w:rFonts w:ascii="Arial" w:hAnsi="Arial" w:cs="Arial"/>
          <w:bCs/>
        </w:rPr>
        <w:t xml:space="preserve"> </w:t>
      </w:r>
      <w:r w:rsidR="00AC0391">
        <w:rPr>
          <w:rFonts w:ascii="Arial" w:hAnsi="Arial" w:cs="Arial"/>
          <w:bCs/>
        </w:rPr>
        <w:t xml:space="preserve">finalizzate al </w:t>
      </w:r>
      <w:r w:rsidR="00F171DA" w:rsidRPr="004B3FA1">
        <w:rPr>
          <w:rFonts w:ascii="Arial" w:hAnsi="Arial" w:cs="Arial"/>
          <w:bCs/>
        </w:rPr>
        <w:t>monitora</w:t>
      </w:r>
      <w:r w:rsidR="00AC0391">
        <w:rPr>
          <w:rFonts w:ascii="Arial" w:hAnsi="Arial" w:cs="Arial"/>
          <w:bCs/>
        </w:rPr>
        <w:t xml:space="preserve">ggio e al </w:t>
      </w:r>
      <w:r w:rsidR="00F171DA" w:rsidRPr="004B3FA1">
        <w:rPr>
          <w:rFonts w:ascii="Arial" w:hAnsi="Arial" w:cs="Arial"/>
          <w:bCs/>
        </w:rPr>
        <w:t>migliora</w:t>
      </w:r>
      <w:r w:rsidR="00AC0391">
        <w:rPr>
          <w:rFonts w:ascii="Arial" w:hAnsi="Arial" w:cs="Arial"/>
          <w:bCs/>
        </w:rPr>
        <w:t>mento del</w:t>
      </w:r>
      <w:r w:rsidR="00F171DA" w:rsidRPr="004B3FA1">
        <w:rPr>
          <w:rFonts w:ascii="Arial" w:hAnsi="Arial" w:cs="Arial"/>
          <w:bCs/>
        </w:rPr>
        <w:t>la qualit</w:t>
      </w:r>
      <w:r w:rsidR="004B3FA1">
        <w:rPr>
          <w:rFonts w:ascii="Arial" w:hAnsi="Arial" w:cs="Arial"/>
          <w:bCs/>
        </w:rPr>
        <w:t xml:space="preserve">à </w:t>
      </w:r>
      <w:r w:rsidR="00F171DA" w:rsidRPr="004B3FA1">
        <w:rPr>
          <w:rFonts w:ascii="Arial" w:hAnsi="Arial" w:cs="Arial"/>
          <w:bCs/>
        </w:rPr>
        <w:t>del servizio offerto.</w:t>
      </w:r>
      <w:r>
        <w:rPr>
          <w:rFonts w:ascii="Arial" w:hAnsi="Arial" w:cs="Arial"/>
          <w:bCs/>
        </w:rPr>
        <w:t xml:space="preserve"> </w:t>
      </w:r>
    </w:p>
    <w:p w14:paraId="4835D9E3" w14:textId="77777777" w:rsidR="000A2C59" w:rsidRDefault="000A2C59" w:rsidP="007200EA">
      <w:pPr>
        <w:pStyle w:val="Corpotesto"/>
        <w:spacing w:before="6" w:line="276" w:lineRule="auto"/>
        <w:jc w:val="both"/>
        <w:rPr>
          <w:rFonts w:ascii="Arial" w:hAnsi="Arial" w:cs="Arial"/>
          <w:bCs/>
        </w:rPr>
      </w:pPr>
    </w:p>
    <w:p w14:paraId="49421802" w14:textId="77777777" w:rsidR="00982174" w:rsidRDefault="00982174" w:rsidP="007200EA">
      <w:pPr>
        <w:pStyle w:val="Corpotesto"/>
        <w:spacing w:before="6" w:line="276" w:lineRule="auto"/>
        <w:jc w:val="both"/>
        <w:rPr>
          <w:rFonts w:ascii="Arial" w:hAnsi="Arial" w:cs="Arial"/>
          <w:bCs/>
        </w:rPr>
      </w:pPr>
    </w:p>
    <w:p w14:paraId="0AEB7965" w14:textId="49378041" w:rsidR="000A2C59" w:rsidRDefault="000A2C59">
      <w:pPr>
        <w:pStyle w:val="Corpotesto"/>
        <w:rPr>
          <w:sz w:val="20"/>
        </w:rPr>
      </w:pPr>
    </w:p>
    <w:p w14:paraId="71402BC1" w14:textId="45DB8BC4" w:rsidR="00982174" w:rsidRDefault="00982174">
      <w:pPr>
        <w:pStyle w:val="Corpotesto"/>
        <w:rPr>
          <w:sz w:val="20"/>
        </w:rPr>
      </w:pPr>
    </w:p>
    <w:p w14:paraId="128DB366" w14:textId="612817AF" w:rsidR="00982174" w:rsidRDefault="00982174">
      <w:pPr>
        <w:pStyle w:val="Corpotesto"/>
        <w:rPr>
          <w:sz w:val="20"/>
        </w:rPr>
      </w:pPr>
    </w:p>
    <w:p w14:paraId="5A21874A" w14:textId="534FFF3E" w:rsidR="00982174" w:rsidRDefault="00982174">
      <w:pPr>
        <w:pStyle w:val="Corpotesto"/>
        <w:rPr>
          <w:sz w:val="20"/>
        </w:rPr>
      </w:pPr>
    </w:p>
    <w:p w14:paraId="3EFFD3CD" w14:textId="776D36FC" w:rsidR="00982174" w:rsidRDefault="00982174">
      <w:pPr>
        <w:pStyle w:val="Corpotesto"/>
        <w:rPr>
          <w:sz w:val="20"/>
        </w:rPr>
      </w:pPr>
    </w:p>
    <w:p w14:paraId="33E367BF" w14:textId="360FCA27" w:rsidR="00982174" w:rsidRDefault="00982174">
      <w:pPr>
        <w:pStyle w:val="Corpotesto"/>
        <w:rPr>
          <w:sz w:val="20"/>
        </w:rPr>
      </w:pPr>
    </w:p>
    <w:p w14:paraId="16CB03C0" w14:textId="055B9E77" w:rsidR="00982174" w:rsidRDefault="00982174">
      <w:pPr>
        <w:pStyle w:val="Corpotesto"/>
        <w:rPr>
          <w:sz w:val="20"/>
        </w:rPr>
      </w:pPr>
    </w:p>
    <w:p w14:paraId="26DAFA2C" w14:textId="39BC33A4" w:rsidR="00982174" w:rsidRDefault="00982174">
      <w:pPr>
        <w:pStyle w:val="Corpotesto"/>
        <w:rPr>
          <w:sz w:val="20"/>
        </w:rPr>
      </w:pPr>
    </w:p>
    <w:p w14:paraId="0415E343" w14:textId="56BC3C28" w:rsidR="00982174" w:rsidRDefault="00982174">
      <w:pPr>
        <w:pStyle w:val="Corpotesto"/>
        <w:rPr>
          <w:sz w:val="20"/>
        </w:rPr>
      </w:pPr>
    </w:p>
    <w:p w14:paraId="0E5CBAED" w14:textId="167BDB42" w:rsidR="00982174" w:rsidRDefault="00982174">
      <w:pPr>
        <w:pStyle w:val="Corpotesto"/>
        <w:rPr>
          <w:sz w:val="20"/>
        </w:rPr>
      </w:pPr>
    </w:p>
    <w:p w14:paraId="28973F8E" w14:textId="4D6DF67D" w:rsidR="00982174" w:rsidRDefault="00982174">
      <w:pPr>
        <w:pStyle w:val="Corpotesto"/>
        <w:rPr>
          <w:sz w:val="20"/>
        </w:rPr>
      </w:pPr>
    </w:p>
    <w:p w14:paraId="0E95F354" w14:textId="29A48FCB" w:rsidR="00982174" w:rsidRDefault="00982174">
      <w:pPr>
        <w:pStyle w:val="Corpotesto"/>
        <w:rPr>
          <w:sz w:val="20"/>
        </w:rPr>
      </w:pPr>
    </w:p>
    <w:p w14:paraId="292D3404" w14:textId="46314C0E" w:rsidR="00982174" w:rsidRDefault="00982174">
      <w:pPr>
        <w:pStyle w:val="Corpotesto"/>
        <w:rPr>
          <w:sz w:val="20"/>
        </w:rPr>
      </w:pPr>
    </w:p>
    <w:p w14:paraId="6C3F7D50" w14:textId="5AB76A29" w:rsidR="00982174" w:rsidRDefault="00982174">
      <w:pPr>
        <w:pStyle w:val="Corpotesto"/>
        <w:rPr>
          <w:sz w:val="20"/>
        </w:rPr>
      </w:pPr>
    </w:p>
    <w:p w14:paraId="497089BA" w14:textId="7D606E72" w:rsidR="00982174" w:rsidRDefault="00982174">
      <w:pPr>
        <w:pStyle w:val="Corpotesto"/>
        <w:rPr>
          <w:sz w:val="20"/>
        </w:rPr>
      </w:pPr>
    </w:p>
    <w:p w14:paraId="777A0F5C" w14:textId="20AC37AE" w:rsidR="00982174" w:rsidRDefault="00982174">
      <w:pPr>
        <w:pStyle w:val="Corpotesto"/>
        <w:rPr>
          <w:sz w:val="20"/>
        </w:rPr>
      </w:pPr>
    </w:p>
    <w:p w14:paraId="09E0E069" w14:textId="130DD997" w:rsidR="00982174" w:rsidRDefault="00982174">
      <w:pPr>
        <w:pStyle w:val="Corpotesto"/>
        <w:rPr>
          <w:sz w:val="20"/>
        </w:rPr>
      </w:pPr>
    </w:p>
    <w:p w14:paraId="1561273C" w14:textId="4B2AF72C" w:rsidR="00982174" w:rsidRDefault="00982174">
      <w:pPr>
        <w:pStyle w:val="Corpotesto"/>
        <w:rPr>
          <w:sz w:val="20"/>
        </w:rPr>
      </w:pPr>
    </w:p>
    <w:p w14:paraId="4A592CAC" w14:textId="5A13AC95" w:rsidR="00982174" w:rsidRDefault="00982174">
      <w:pPr>
        <w:pStyle w:val="Corpotesto"/>
        <w:rPr>
          <w:sz w:val="20"/>
        </w:rPr>
      </w:pPr>
    </w:p>
    <w:p w14:paraId="3FD0B1C3" w14:textId="44405351" w:rsidR="00982174" w:rsidRDefault="00982174">
      <w:pPr>
        <w:pStyle w:val="Corpotesto"/>
        <w:rPr>
          <w:sz w:val="20"/>
        </w:rPr>
      </w:pPr>
    </w:p>
    <w:p w14:paraId="72C91D38" w14:textId="2872E289" w:rsidR="00982174" w:rsidRDefault="00982174">
      <w:pPr>
        <w:pStyle w:val="Corpotesto"/>
        <w:rPr>
          <w:sz w:val="20"/>
        </w:rPr>
      </w:pPr>
    </w:p>
    <w:p w14:paraId="5A69588A" w14:textId="16769DDF" w:rsidR="00982174" w:rsidRDefault="00982174">
      <w:pPr>
        <w:pStyle w:val="Corpotesto"/>
        <w:rPr>
          <w:sz w:val="20"/>
        </w:rPr>
      </w:pPr>
    </w:p>
    <w:p w14:paraId="5F933187" w14:textId="2CDFE6C1" w:rsidR="00982174" w:rsidRDefault="00982174">
      <w:pPr>
        <w:pStyle w:val="Corpotesto"/>
        <w:rPr>
          <w:sz w:val="20"/>
        </w:rPr>
      </w:pPr>
    </w:p>
    <w:p w14:paraId="24A4445F" w14:textId="4CDFA436" w:rsidR="00982174" w:rsidRDefault="00982174">
      <w:pPr>
        <w:pStyle w:val="Corpotesto"/>
        <w:rPr>
          <w:sz w:val="20"/>
        </w:rPr>
      </w:pPr>
    </w:p>
    <w:p w14:paraId="3AAB9232" w14:textId="63145530" w:rsidR="00982174" w:rsidRDefault="00982174">
      <w:pPr>
        <w:pStyle w:val="Corpotesto"/>
        <w:rPr>
          <w:sz w:val="20"/>
        </w:rPr>
      </w:pPr>
    </w:p>
    <w:p w14:paraId="1E150827" w14:textId="27E6815B" w:rsidR="00982174" w:rsidRDefault="00982174">
      <w:pPr>
        <w:pStyle w:val="Corpotesto"/>
        <w:rPr>
          <w:sz w:val="20"/>
        </w:rPr>
      </w:pPr>
    </w:p>
    <w:p w14:paraId="50FD5AF2" w14:textId="2296DC6B" w:rsidR="00982174" w:rsidRDefault="00982174">
      <w:pPr>
        <w:pStyle w:val="Corpotesto"/>
        <w:rPr>
          <w:sz w:val="20"/>
        </w:rPr>
      </w:pPr>
    </w:p>
    <w:p w14:paraId="1092BAEF" w14:textId="681A0FEE" w:rsidR="00982174" w:rsidRDefault="00982174">
      <w:pPr>
        <w:pStyle w:val="Corpotesto"/>
        <w:rPr>
          <w:sz w:val="20"/>
        </w:rPr>
      </w:pPr>
    </w:p>
    <w:p w14:paraId="4AE204A3" w14:textId="5BD8BFA0" w:rsidR="00982174" w:rsidRDefault="00982174">
      <w:pPr>
        <w:pStyle w:val="Corpotesto"/>
        <w:rPr>
          <w:sz w:val="20"/>
        </w:rPr>
      </w:pPr>
    </w:p>
    <w:p w14:paraId="253C31DF" w14:textId="1151FC33" w:rsidR="00982174" w:rsidRDefault="00982174">
      <w:pPr>
        <w:pStyle w:val="Corpotesto"/>
        <w:rPr>
          <w:sz w:val="20"/>
        </w:rPr>
      </w:pPr>
    </w:p>
    <w:p w14:paraId="1144EF3F" w14:textId="1C9AF8A4" w:rsidR="00982174" w:rsidRDefault="00982174">
      <w:pPr>
        <w:pStyle w:val="Corpotesto"/>
        <w:rPr>
          <w:sz w:val="20"/>
        </w:rPr>
      </w:pPr>
    </w:p>
    <w:p w14:paraId="00415A43" w14:textId="66307608" w:rsidR="00982174" w:rsidRDefault="00982174">
      <w:pPr>
        <w:pStyle w:val="Corpotesto"/>
        <w:rPr>
          <w:sz w:val="20"/>
        </w:rPr>
      </w:pPr>
    </w:p>
    <w:p w14:paraId="6C2D0BDD" w14:textId="172D0849" w:rsidR="00982174" w:rsidRDefault="00982174">
      <w:pPr>
        <w:pStyle w:val="Corpotesto"/>
        <w:rPr>
          <w:sz w:val="20"/>
        </w:rPr>
      </w:pPr>
    </w:p>
    <w:p w14:paraId="35A39AAF" w14:textId="6071EDF6" w:rsidR="00982174" w:rsidRDefault="00982174">
      <w:pPr>
        <w:pStyle w:val="Corpotesto"/>
        <w:rPr>
          <w:sz w:val="20"/>
        </w:rPr>
      </w:pPr>
    </w:p>
    <w:p w14:paraId="0DC2CDA9" w14:textId="05589754" w:rsidR="00982174" w:rsidRDefault="00982174">
      <w:pPr>
        <w:pStyle w:val="Corpotesto"/>
        <w:rPr>
          <w:sz w:val="20"/>
        </w:rPr>
      </w:pPr>
    </w:p>
    <w:p w14:paraId="32B21735" w14:textId="75310DBD" w:rsidR="00982174" w:rsidRDefault="00982174">
      <w:pPr>
        <w:pStyle w:val="Corpotesto"/>
        <w:rPr>
          <w:sz w:val="20"/>
        </w:rPr>
      </w:pPr>
    </w:p>
    <w:p w14:paraId="75E9026B" w14:textId="070EBF55" w:rsidR="00982174" w:rsidRDefault="00982174">
      <w:pPr>
        <w:pStyle w:val="Corpotesto"/>
        <w:rPr>
          <w:sz w:val="20"/>
        </w:rPr>
      </w:pPr>
    </w:p>
    <w:p w14:paraId="5BCEC81D" w14:textId="26DFEF22" w:rsidR="00982174" w:rsidRDefault="00982174">
      <w:pPr>
        <w:pStyle w:val="Corpotesto"/>
        <w:rPr>
          <w:sz w:val="20"/>
        </w:rPr>
      </w:pPr>
    </w:p>
    <w:p w14:paraId="77E5A2B8" w14:textId="3FA075F6" w:rsidR="00982174" w:rsidRDefault="00982174">
      <w:pPr>
        <w:pStyle w:val="Corpotesto"/>
        <w:rPr>
          <w:sz w:val="20"/>
        </w:rPr>
      </w:pPr>
    </w:p>
    <w:p w14:paraId="09DA47CC" w14:textId="16010007" w:rsidR="00982174" w:rsidRDefault="00982174">
      <w:pPr>
        <w:pStyle w:val="Corpotesto"/>
        <w:rPr>
          <w:sz w:val="20"/>
        </w:rPr>
      </w:pPr>
    </w:p>
    <w:p w14:paraId="3F6AD8BF" w14:textId="0109E6D1" w:rsidR="00982174" w:rsidRDefault="00982174">
      <w:pPr>
        <w:pStyle w:val="Corpotesto"/>
        <w:rPr>
          <w:sz w:val="20"/>
        </w:rPr>
      </w:pPr>
    </w:p>
    <w:p w14:paraId="73E881B7" w14:textId="39C5469D" w:rsidR="00982174" w:rsidRDefault="00982174">
      <w:pPr>
        <w:pStyle w:val="Corpotesto"/>
        <w:rPr>
          <w:sz w:val="20"/>
        </w:rPr>
      </w:pPr>
    </w:p>
    <w:p w14:paraId="6032C116" w14:textId="162650D8" w:rsidR="00982174" w:rsidRDefault="00982174">
      <w:pPr>
        <w:pStyle w:val="Corpotesto"/>
        <w:rPr>
          <w:sz w:val="20"/>
        </w:rPr>
      </w:pPr>
    </w:p>
    <w:p w14:paraId="56F83EDE" w14:textId="77777777" w:rsidR="00982174" w:rsidRDefault="00982174">
      <w:pPr>
        <w:pStyle w:val="Corpotesto"/>
        <w:rPr>
          <w:sz w:val="20"/>
        </w:rPr>
      </w:pPr>
    </w:p>
    <w:p w14:paraId="069CCBEC" w14:textId="77777777" w:rsidR="000A2C59" w:rsidRDefault="000A2C59">
      <w:pPr>
        <w:pStyle w:val="Corpotesto"/>
        <w:rPr>
          <w:sz w:val="20"/>
        </w:rPr>
      </w:pPr>
    </w:p>
    <w:p w14:paraId="4847C100" w14:textId="77777777" w:rsidR="000A2C59" w:rsidRDefault="000A2C59">
      <w:pPr>
        <w:pStyle w:val="Corpotesto"/>
        <w:spacing w:before="2"/>
        <w:rPr>
          <w:sz w:val="29"/>
        </w:rPr>
      </w:pPr>
    </w:p>
    <w:p w14:paraId="51C10156" w14:textId="77777777" w:rsidR="00982174" w:rsidRDefault="00982174">
      <w:pPr>
        <w:pStyle w:val="Corpotesto"/>
        <w:spacing w:before="61" w:line="276" w:lineRule="auto"/>
        <w:ind w:left="119" w:right="108"/>
        <w:jc w:val="both"/>
      </w:pPr>
    </w:p>
    <w:p w14:paraId="32626D71" w14:textId="1E5DFD03" w:rsidR="00982174" w:rsidRPr="00AF07BF" w:rsidRDefault="00AF07BF" w:rsidP="00AF07BF">
      <w:pPr>
        <w:pStyle w:val="Corpotesto"/>
        <w:spacing w:before="61" w:line="276" w:lineRule="auto"/>
        <w:ind w:left="119" w:right="108"/>
        <w:jc w:val="center"/>
        <w:rPr>
          <w:b/>
          <w:bCs/>
          <w:sz w:val="28"/>
          <w:szCs w:val="28"/>
        </w:rPr>
      </w:pPr>
      <w:r w:rsidRPr="00AF07BF">
        <w:rPr>
          <w:b/>
          <w:bCs/>
          <w:sz w:val="28"/>
          <w:szCs w:val="28"/>
        </w:rPr>
        <w:t>UFFICIO RELAZIONI CON IL PUBBLICO</w:t>
      </w:r>
      <w:r w:rsidR="00E056B5">
        <w:rPr>
          <w:b/>
          <w:bCs/>
          <w:sz w:val="28"/>
          <w:szCs w:val="28"/>
        </w:rPr>
        <w:t>, SEDE E ORARI DI APERTURA</w:t>
      </w:r>
    </w:p>
    <w:p w14:paraId="3DB0F2FF" w14:textId="77777777" w:rsidR="00AF07BF" w:rsidRDefault="00AF07BF">
      <w:pPr>
        <w:pStyle w:val="Corpotesto"/>
        <w:spacing w:before="61" w:line="276" w:lineRule="auto"/>
        <w:ind w:left="119" w:right="108"/>
        <w:jc w:val="both"/>
      </w:pPr>
    </w:p>
    <w:p w14:paraId="78D7D8A4" w14:textId="56A2C6C9" w:rsidR="00982174" w:rsidRDefault="00982174">
      <w:pPr>
        <w:pStyle w:val="Corpotesto"/>
        <w:spacing w:before="61" w:line="276" w:lineRule="auto"/>
        <w:ind w:left="119" w:right="108"/>
        <w:jc w:val="both"/>
      </w:pPr>
      <w:r>
        <w:t xml:space="preserve">L’Ufficio </w:t>
      </w:r>
      <w:r w:rsidR="00F171DA" w:rsidRPr="00F171DA">
        <w:t>Relazioni con il Pubblico (URP)</w:t>
      </w:r>
      <w:r>
        <w:t xml:space="preserve"> del Comune della Spezia nasce in attuazione della Legge 150/2000 “Disciplina delle attività di informazione e di comunicazione delle pubbliche amministrazioni”.</w:t>
      </w:r>
    </w:p>
    <w:p w14:paraId="68B5F195" w14:textId="77777777" w:rsidR="00025190" w:rsidRDefault="00982174">
      <w:pPr>
        <w:pStyle w:val="Corpotesto"/>
        <w:spacing w:before="61" w:line="276" w:lineRule="auto"/>
        <w:ind w:left="119" w:right="108"/>
        <w:jc w:val="both"/>
      </w:pPr>
      <w:r>
        <w:t xml:space="preserve">L’URP </w:t>
      </w:r>
      <w:r w:rsidR="00F171DA" w:rsidRPr="00F171DA">
        <w:t>ha i</w:t>
      </w:r>
      <w:r w:rsidR="00025190">
        <w:t>l</w:t>
      </w:r>
      <w:r w:rsidR="00F171DA" w:rsidRPr="00F171DA">
        <w:t xml:space="preserve"> compit</w:t>
      </w:r>
      <w:r w:rsidR="00025190">
        <w:t>o</w:t>
      </w:r>
      <w:r w:rsidR="00F171DA" w:rsidRPr="00F171DA">
        <w:t xml:space="preserve"> di garantire i diritti di informazione, di accesso e di partecipazione, di agevolare l’utilizz</w:t>
      </w:r>
      <w:r w:rsidR="00025190">
        <w:t>o</w:t>
      </w:r>
      <w:r w:rsidR="00F171DA" w:rsidRPr="00F171DA">
        <w:t xml:space="preserve"> dei servizi offerti ai cittadini e di verificare la qualità de</w:t>
      </w:r>
      <w:r w:rsidR="00025190">
        <w:t>gli stessi</w:t>
      </w:r>
      <w:r w:rsidR="00F171DA" w:rsidRPr="00F171DA">
        <w:t xml:space="preserve"> attraverso il gradimento da parte degli utenti. </w:t>
      </w:r>
    </w:p>
    <w:p w14:paraId="03C3F38C" w14:textId="362AAF04" w:rsidR="000A2C59" w:rsidRDefault="00025190">
      <w:pPr>
        <w:pStyle w:val="Corpotesto"/>
        <w:spacing w:before="61" w:line="276" w:lineRule="auto"/>
        <w:ind w:left="119" w:right="108"/>
        <w:jc w:val="both"/>
      </w:pPr>
      <w:r>
        <w:t>L</w:t>
      </w:r>
      <w:r w:rsidR="00F171DA" w:rsidRPr="00F171DA">
        <w:t>’URP</w:t>
      </w:r>
      <w:r>
        <w:t>, inoltre,</w:t>
      </w:r>
      <w:r w:rsidR="00F171DA" w:rsidRPr="00F171DA">
        <w:t xml:space="preserve"> </w:t>
      </w:r>
      <w:r w:rsidR="00AD12D2">
        <w:t>garantisce</w:t>
      </w:r>
      <w:r w:rsidR="00F171DA" w:rsidRPr="00F171DA">
        <w:t xml:space="preserve"> la reciproca </w:t>
      </w:r>
      <w:r w:rsidR="00F171DA" w:rsidRPr="004B3FA1">
        <w:rPr>
          <w:rFonts w:ascii="Arial" w:hAnsi="Arial" w:cs="Arial"/>
        </w:rPr>
        <w:t>informazione</w:t>
      </w:r>
      <w:r w:rsidR="00F171DA" w:rsidRPr="00F171DA">
        <w:t>, il coordinamento tra sé e gli altri uffici dell’Ente</w:t>
      </w:r>
      <w:r>
        <w:t>;</w:t>
      </w:r>
      <w:r w:rsidR="00F171DA" w:rsidRPr="00F171DA">
        <w:t xml:space="preserve"> si rivela essere particolarmente importante, in quanto soggetto centrale nel sistema di </w:t>
      </w:r>
      <w:r>
        <w:t>c</w:t>
      </w:r>
      <w:r w:rsidR="00F171DA" w:rsidRPr="00F171DA">
        <w:t>omunicazione</w:t>
      </w:r>
      <w:r w:rsidR="00AD12D2">
        <w:t xml:space="preserve"> dell’Ente</w:t>
      </w:r>
      <w:r w:rsidR="00F171DA" w:rsidRPr="00F171DA">
        <w:t xml:space="preserve"> verso l’esterno e verso l’interno.</w:t>
      </w:r>
    </w:p>
    <w:p w14:paraId="0F62ED79" w14:textId="0B658617" w:rsidR="000A2C59" w:rsidRDefault="00DA1076">
      <w:pPr>
        <w:pStyle w:val="Corpotesto"/>
        <w:spacing w:before="202" w:line="276" w:lineRule="auto"/>
        <w:ind w:left="119" w:right="108"/>
        <w:jc w:val="both"/>
      </w:pPr>
      <w:r>
        <w:t xml:space="preserve">Attualmente è formato da </w:t>
      </w:r>
      <w:r w:rsidR="00A21E78">
        <w:rPr>
          <w:b/>
        </w:rPr>
        <w:t>un operatore</w:t>
      </w:r>
      <w:r>
        <w:t xml:space="preserve"> (facilitator</w:t>
      </w:r>
      <w:r w:rsidR="00A21E78">
        <w:t>e</w:t>
      </w:r>
      <w:r>
        <w:t xml:space="preserve"> della comunicazione) che </w:t>
      </w:r>
      <w:r w:rsidR="00025190">
        <w:t>svolg</w:t>
      </w:r>
      <w:r w:rsidR="00A21E78">
        <w:t>e</w:t>
      </w:r>
      <w:r w:rsidR="00025190">
        <w:t xml:space="preserve"> attività</w:t>
      </w:r>
      <w:r>
        <w:t xml:space="preserve"> di front- office</w:t>
      </w:r>
      <w:r w:rsidR="00025190">
        <w:t>, ossia di relazione con il pubblico, e</w:t>
      </w:r>
      <w:r>
        <w:t xml:space="preserve"> </w:t>
      </w:r>
      <w:r w:rsidR="00025190">
        <w:t xml:space="preserve">attività </w:t>
      </w:r>
      <w:r>
        <w:t xml:space="preserve">di back- office </w:t>
      </w:r>
      <w:r w:rsidR="00025190">
        <w:t>propedeutica al funzionamento dell’Ufficio stesso.</w:t>
      </w:r>
    </w:p>
    <w:p w14:paraId="613CE37E" w14:textId="77777777" w:rsidR="000A2C59" w:rsidRDefault="00DA1076">
      <w:pPr>
        <w:pStyle w:val="Corpotesto"/>
        <w:spacing w:before="200" w:line="276" w:lineRule="auto"/>
        <w:ind w:left="119" w:right="110"/>
        <w:jc w:val="both"/>
      </w:pPr>
      <w:r>
        <w:t>L’ Ufficio Relazioni con il Pubblico è ubicato a piano terra nell’atrio del Palazzo Civico – Piazza</w:t>
      </w:r>
      <w:r>
        <w:rPr>
          <w:spacing w:val="1"/>
        </w:rPr>
        <w:t xml:space="preserve"> </w:t>
      </w:r>
      <w:r>
        <w:t>Europa.</w:t>
      </w:r>
    </w:p>
    <w:p w14:paraId="565C50FD" w14:textId="03AEF34D" w:rsidR="000A2C59" w:rsidRDefault="00DA1076" w:rsidP="00025190">
      <w:pPr>
        <w:spacing w:before="198"/>
        <w:ind w:left="119"/>
        <w:jc w:val="both"/>
        <w:rPr>
          <w:sz w:val="21"/>
        </w:rPr>
      </w:pPr>
      <w:r>
        <w:rPr>
          <w:rFonts w:ascii="Arial"/>
          <w:b/>
          <w:sz w:val="24"/>
        </w:rPr>
        <w:t>Gli orari</w:t>
      </w:r>
      <w:r>
        <w:rPr>
          <w:rFonts w:ascii="Arial"/>
          <w:b/>
          <w:spacing w:val="-1"/>
          <w:sz w:val="24"/>
        </w:rPr>
        <w:t xml:space="preserve"> </w:t>
      </w:r>
      <w:r>
        <w:rPr>
          <w:rFonts w:ascii="Arial"/>
          <w:b/>
          <w:sz w:val="24"/>
        </w:rPr>
        <w:t>di accesso</w:t>
      </w:r>
      <w:r>
        <w:rPr>
          <w:rFonts w:ascii="Arial"/>
          <w:b/>
          <w:spacing w:val="-3"/>
          <w:sz w:val="24"/>
        </w:rPr>
        <w:t xml:space="preserve"> </w:t>
      </w:r>
      <w:r>
        <w:rPr>
          <w:rFonts w:ascii="Arial"/>
          <w:b/>
          <w:sz w:val="24"/>
        </w:rPr>
        <w:t>al Servizio</w:t>
      </w:r>
      <w:r>
        <w:rPr>
          <w:rFonts w:ascii="Arial"/>
          <w:b/>
          <w:spacing w:val="-1"/>
          <w:sz w:val="24"/>
        </w:rPr>
        <w:t xml:space="preserve"> </w:t>
      </w:r>
      <w:r w:rsidR="00025190">
        <w:rPr>
          <w:sz w:val="24"/>
        </w:rPr>
        <w:t>si articolano sull’intera settimana e in particolare:</w:t>
      </w:r>
    </w:p>
    <w:p w14:paraId="2E9BDE3E" w14:textId="77777777" w:rsidR="000A2C59" w:rsidRDefault="00DA1076">
      <w:pPr>
        <w:pStyle w:val="Corpotesto"/>
        <w:spacing w:line="276" w:lineRule="auto"/>
        <w:ind w:left="119" w:right="108"/>
        <w:jc w:val="both"/>
      </w:pPr>
      <w:r>
        <w:t>dal lunedì a</w:t>
      </w:r>
      <w:r w:rsidR="000E5C02">
        <w:t>l sabato dalle 8.00 alle 12.00,</w:t>
      </w:r>
    </w:p>
    <w:p w14:paraId="2CA9AC51" w14:textId="77777777" w:rsidR="000A2C59" w:rsidRDefault="00DA1076">
      <w:pPr>
        <w:pStyle w:val="Corpotesto"/>
        <w:spacing w:before="201"/>
        <w:ind w:left="119"/>
      </w:pPr>
      <w:r>
        <w:t>L’URP</w:t>
      </w:r>
      <w:r>
        <w:rPr>
          <w:spacing w:val="-1"/>
        </w:rPr>
        <w:t xml:space="preserve"> </w:t>
      </w:r>
      <w:r>
        <w:t>è contattabile</w:t>
      </w:r>
      <w:r>
        <w:rPr>
          <w:spacing w:val="-2"/>
        </w:rPr>
        <w:t xml:space="preserve"> </w:t>
      </w:r>
      <w:r>
        <w:t>ai</w:t>
      </w:r>
      <w:r>
        <w:rPr>
          <w:spacing w:val="-4"/>
        </w:rPr>
        <w:t xml:space="preserve"> </w:t>
      </w:r>
      <w:r>
        <w:t>seguenti</w:t>
      </w:r>
      <w:r>
        <w:rPr>
          <w:spacing w:val="-1"/>
        </w:rPr>
        <w:t xml:space="preserve"> </w:t>
      </w:r>
      <w:r>
        <w:t>recapiti:</w:t>
      </w:r>
    </w:p>
    <w:p w14:paraId="04447752" w14:textId="77777777" w:rsidR="000A2C59" w:rsidRDefault="000A2C59">
      <w:pPr>
        <w:pStyle w:val="Corpotesto"/>
        <w:spacing w:before="9"/>
        <w:rPr>
          <w:sz w:val="20"/>
        </w:rPr>
      </w:pPr>
    </w:p>
    <w:p w14:paraId="51A23ABD" w14:textId="3E412B3D" w:rsidR="000A2C59" w:rsidRDefault="00DA1076" w:rsidP="00025190">
      <w:pPr>
        <w:pStyle w:val="Corpotesto"/>
        <w:numPr>
          <w:ilvl w:val="0"/>
          <w:numId w:val="6"/>
        </w:numPr>
        <w:spacing w:before="1"/>
      </w:pPr>
      <w:r>
        <w:t>Tel.</w:t>
      </w:r>
      <w:r>
        <w:rPr>
          <w:spacing w:val="-3"/>
        </w:rPr>
        <w:t xml:space="preserve"> </w:t>
      </w:r>
      <w:r>
        <w:t>0187</w:t>
      </w:r>
      <w:r>
        <w:rPr>
          <w:spacing w:val="-2"/>
        </w:rPr>
        <w:t xml:space="preserve"> </w:t>
      </w:r>
      <w:r>
        <w:t>727456 ––</w:t>
      </w:r>
      <w:r>
        <w:rPr>
          <w:spacing w:val="1"/>
        </w:rPr>
        <w:t xml:space="preserve"> </w:t>
      </w:r>
      <w:r>
        <w:t>0187 727459 -</w:t>
      </w:r>
      <w:r>
        <w:rPr>
          <w:spacing w:val="-2"/>
        </w:rPr>
        <w:t xml:space="preserve"> </w:t>
      </w:r>
    </w:p>
    <w:p w14:paraId="57B4361B" w14:textId="77777777" w:rsidR="000A2C59" w:rsidRDefault="000A2C59">
      <w:pPr>
        <w:pStyle w:val="Corpotesto"/>
        <w:rPr>
          <w:sz w:val="21"/>
        </w:rPr>
      </w:pPr>
    </w:p>
    <w:p w14:paraId="378C94A8" w14:textId="0D9D144E" w:rsidR="000A2C59" w:rsidRDefault="00DA1076" w:rsidP="00025190">
      <w:pPr>
        <w:pStyle w:val="Corpotesto"/>
        <w:numPr>
          <w:ilvl w:val="0"/>
          <w:numId w:val="6"/>
        </w:numPr>
        <w:spacing w:before="1"/>
      </w:pPr>
      <w:r>
        <w:t>Mail:</w:t>
      </w:r>
      <w:r>
        <w:rPr>
          <w:spacing w:val="-3"/>
        </w:rPr>
        <w:t xml:space="preserve"> </w:t>
      </w:r>
      <w:hyperlink r:id="rId10">
        <w:r>
          <w:rPr>
            <w:color w:val="0000FF"/>
            <w:u w:val="single" w:color="0000FF"/>
          </w:rPr>
          <w:t>urp@comune.sp.it</w:t>
        </w:r>
      </w:hyperlink>
    </w:p>
    <w:p w14:paraId="272FCB9F" w14:textId="77777777" w:rsidR="000A2C59" w:rsidRDefault="000A2C59">
      <w:pPr>
        <w:pStyle w:val="Corpotesto"/>
        <w:spacing w:before="7"/>
        <w:rPr>
          <w:sz w:val="15"/>
        </w:rPr>
      </w:pPr>
    </w:p>
    <w:p w14:paraId="6FA35D63" w14:textId="05C14592" w:rsidR="000A2C59" w:rsidRDefault="00DA1076" w:rsidP="00025190">
      <w:pPr>
        <w:pStyle w:val="Corpotesto"/>
        <w:numPr>
          <w:ilvl w:val="0"/>
          <w:numId w:val="6"/>
        </w:numPr>
        <w:spacing w:before="60" w:line="278" w:lineRule="auto"/>
        <w:ind w:right="4785"/>
      </w:pPr>
      <w:r>
        <w:t>Dal sito istituzionale del Comune della Spezia</w:t>
      </w:r>
      <w:r>
        <w:rPr>
          <w:spacing w:val="1"/>
        </w:rPr>
        <w:t xml:space="preserve"> </w:t>
      </w:r>
      <w:hyperlink r:id="rId11">
        <w:r>
          <w:rPr>
            <w:color w:val="0000FF"/>
            <w:u w:val="single" w:color="0000FF"/>
          </w:rPr>
          <w:t>http://www.comune.laspezia.it/Comunichiamo/urp.html</w:t>
        </w:r>
      </w:hyperlink>
    </w:p>
    <w:p w14:paraId="69429BDE" w14:textId="77777777" w:rsidR="000A2C59" w:rsidRDefault="000A2C59">
      <w:pPr>
        <w:spacing w:line="278" w:lineRule="auto"/>
        <w:sectPr w:rsidR="000A2C59" w:rsidSect="00AE004D">
          <w:headerReference w:type="default" r:id="rId12"/>
          <w:pgSz w:w="11900" w:h="16840"/>
          <w:pgMar w:top="1520" w:right="600" w:bottom="280" w:left="600" w:header="1258" w:footer="0" w:gutter="0"/>
          <w:cols w:space="720"/>
        </w:sectPr>
      </w:pPr>
    </w:p>
    <w:p w14:paraId="3B628C0F" w14:textId="77777777" w:rsidR="000A2C59" w:rsidRDefault="000A2C59">
      <w:pPr>
        <w:pStyle w:val="Corpotesto"/>
        <w:rPr>
          <w:sz w:val="20"/>
        </w:rPr>
      </w:pPr>
    </w:p>
    <w:p w14:paraId="4EA3F151" w14:textId="070891D8" w:rsidR="000A2C59" w:rsidRPr="00AF07BF" w:rsidRDefault="00AF07BF" w:rsidP="00AF07BF">
      <w:pPr>
        <w:pStyle w:val="Corpotesto"/>
        <w:jc w:val="center"/>
        <w:rPr>
          <w:b/>
          <w:bCs/>
          <w:sz w:val="28"/>
          <w:szCs w:val="32"/>
        </w:rPr>
      </w:pPr>
      <w:r w:rsidRPr="00AF07BF">
        <w:rPr>
          <w:b/>
          <w:bCs/>
          <w:sz w:val="28"/>
          <w:szCs w:val="32"/>
        </w:rPr>
        <w:t>LA MISSIONE DELL’UFFICIO RELAZIONI CON IL PUBBLICO</w:t>
      </w:r>
    </w:p>
    <w:p w14:paraId="026D906A" w14:textId="77777777" w:rsidR="000A2C59" w:rsidRDefault="000A2C59">
      <w:pPr>
        <w:pStyle w:val="Corpotesto"/>
        <w:spacing w:before="1"/>
        <w:rPr>
          <w:sz w:val="21"/>
        </w:rPr>
      </w:pPr>
    </w:p>
    <w:p w14:paraId="4049D9C5" w14:textId="33D89A40" w:rsidR="000A2C59" w:rsidRDefault="00DA1076">
      <w:pPr>
        <w:pStyle w:val="Corpotesto"/>
        <w:spacing w:before="60" w:line="276" w:lineRule="auto"/>
        <w:ind w:left="119" w:right="111"/>
        <w:jc w:val="both"/>
      </w:pPr>
      <w:r>
        <w:t>Nei</w:t>
      </w:r>
      <w:r>
        <w:rPr>
          <w:spacing w:val="1"/>
        </w:rPr>
        <w:t xml:space="preserve"> </w:t>
      </w:r>
      <w:r>
        <w:t>contatti</w:t>
      </w:r>
      <w:r>
        <w:rPr>
          <w:spacing w:val="1"/>
        </w:rPr>
        <w:t xml:space="preserve"> </w:t>
      </w:r>
      <w:r>
        <w:t>con</w:t>
      </w:r>
      <w:r>
        <w:rPr>
          <w:spacing w:val="1"/>
        </w:rPr>
        <w:t xml:space="preserve"> </w:t>
      </w:r>
      <w:r>
        <w:t>il</w:t>
      </w:r>
      <w:r>
        <w:rPr>
          <w:spacing w:val="1"/>
        </w:rPr>
        <w:t xml:space="preserve"> </w:t>
      </w:r>
      <w:r>
        <w:t>cittadino</w:t>
      </w:r>
      <w:r>
        <w:rPr>
          <w:spacing w:val="1"/>
        </w:rPr>
        <w:t xml:space="preserve"> </w:t>
      </w:r>
      <w:r>
        <w:t>e</w:t>
      </w:r>
      <w:r>
        <w:rPr>
          <w:spacing w:val="1"/>
        </w:rPr>
        <w:t xml:space="preserve"> </w:t>
      </w:r>
      <w:r>
        <w:t>nell’espletamento</w:t>
      </w:r>
      <w:r>
        <w:rPr>
          <w:spacing w:val="1"/>
        </w:rPr>
        <w:t xml:space="preserve"> </w:t>
      </w:r>
      <w:r>
        <w:t>dei</w:t>
      </w:r>
      <w:r>
        <w:rPr>
          <w:spacing w:val="1"/>
        </w:rPr>
        <w:t xml:space="preserve"> </w:t>
      </w:r>
      <w:r>
        <w:t>procedimenti</w:t>
      </w:r>
      <w:r>
        <w:rPr>
          <w:spacing w:val="1"/>
        </w:rPr>
        <w:t xml:space="preserve"> </w:t>
      </w:r>
      <w:r>
        <w:t>di</w:t>
      </w:r>
      <w:r>
        <w:rPr>
          <w:spacing w:val="1"/>
        </w:rPr>
        <w:t xml:space="preserve"> </w:t>
      </w:r>
      <w:r>
        <w:t>competenza,</w:t>
      </w:r>
      <w:r>
        <w:rPr>
          <w:spacing w:val="1"/>
        </w:rPr>
        <w:t xml:space="preserve"> </w:t>
      </w:r>
      <w:r>
        <w:t>l’U.R.P.</w:t>
      </w:r>
      <w:r>
        <w:rPr>
          <w:spacing w:val="1"/>
        </w:rPr>
        <w:t xml:space="preserve"> </w:t>
      </w:r>
      <w:r>
        <w:t>si</w:t>
      </w:r>
      <w:r>
        <w:rPr>
          <w:spacing w:val="1"/>
        </w:rPr>
        <w:t xml:space="preserve"> </w:t>
      </w:r>
      <w:r>
        <w:t>uniforma</w:t>
      </w:r>
      <w:r>
        <w:rPr>
          <w:spacing w:val="-2"/>
        </w:rPr>
        <w:t xml:space="preserve"> </w:t>
      </w:r>
      <w:r>
        <w:t>ai</w:t>
      </w:r>
      <w:r>
        <w:rPr>
          <w:spacing w:val="-1"/>
        </w:rPr>
        <w:t xml:space="preserve"> </w:t>
      </w:r>
      <w:r>
        <w:t xml:space="preserve">principi </w:t>
      </w:r>
      <w:r w:rsidR="00AD12D2">
        <w:t>previsti dal DPCM del 27/</w:t>
      </w:r>
      <w:r w:rsidR="007F5612">
        <w:t>01/1994:</w:t>
      </w:r>
    </w:p>
    <w:p w14:paraId="6C343B4C" w14:textId="4A21F3E3" w:rsidR="000A2C59" w:rsidRDefault="00DA1076">
      <w:pPr>
        <w:pStyle w:val="Corpotesto"/>
        <w:spacing w:before="201" w:line="276" w:lineRule="auto"/>
        <w:ind w:left="120" w:right="113"/>
        <w:jc w:val="both"/>
      </w:pPr>
      <w:r>
        <w:rPr>
          <w:rFonts w:ascii="Arial"/>
          <w:b/>
        </w:rPr>
        <w:t>Eguaglianza</w:t>
      </w:r>
      <w:r>
        <w:t>:</w:t>
      </w:r>
      <w:r>
        <w:rPr>
          <w:spacing w:val="1"/>
        </w:rPr>
        <w:t xml:space="preserve"> </w:t>
      </w:r>
      <w:r w:rsidR="00AD12D2">
        <w:rPr>
          <w:spacing w:val="1"/>
        </w:rPr>
        <w:t xml:space="preserve">i servizi vengono erogati garantendo eguale </w:t>
      </w:r>
      <w:r>
        <w:t>trattamento</w:t>
      </w:r>
      <w:r>
        <w:rPr>
          <w:spacing w:val="1"/>
        </w:rPr>
        <w:t xml:space="preserve"> </w:t>
      </w:r>
      <w:r w:rsidR="007F5612">
        <w:t xml:space="preserve">a tutti i </w:t>
      </w:r>
      <w:r>
        <w:t>cittadini</w:t>
      </w:r>
      <w:r>
        <w:rPr>
          <w:spacing w:val="1"/>
        </w:rPr>
        <w:t xml:space="preserve"> </w:t>
      </w:r>
      <w:r>
        <w:t>senza</w:t>
      </w:r>
      <w:r>
        <w:rPr>
          <w:spacing w:val="1"/>
        </w:rPr>
        <w:t xml:space="preserve"> </w:t>
      </w:r>
      <w:r w:rsidR="007F5612">
        <w:rPr>
          <w:spacing w:val="1"/>
        </w:rPr>
        <w:t xml:space="preserve">alcuna </w:t>
      </w:r>
      <w:r>
        <w:t>distinzione,</w:t>
      </w:r>
      <w:r>
        <w:rPr>
          <w:spacing w:val="1"/>
        </w:rPr>
        <w:t xml:space="preserve"> </w:t>
      </w:r>
      <w:r>
        <w:t>adeguando</w:t>
      </w:r>
      <w:r>
        <w:rPr>
          <w:spacing w:val="1"/>
        </w:rPr>
        <w:t xml:space="preserve"> </w:t>
      </w:r>
      <w:r>
        <w:t>il</w:t>
      </w:r>
      <w:r>
        <w:rPr>
          <w:spacing w:val="1"/>
        </w:rPr>
        <w:t xml:space="preserve"> </w:t>
      </w:r>
      <w:r>
        <w:t>trattamento stesso</w:t>
      </w:r>
      <w:r>
        <w:rPr>
          <w:spacing w:val="-1"/>
        </w:rPr>
        <w:t xml:space="preserve"> </w:t>
      </w:r>
      <w:r>
        <w:t>ai bisogni espressi da</w:t>
      </w:r>
      <w:r>
        <w:rPr>
          <w:spacing w:val="-1"/>
        </w:rPr>
        <w:t xml:space="preserve"> </w:t>
      </w:r>
      <w:r>
        <w:t>ogni</w:t>
      </w:r>
      <w:r>
        <w:rPr>
          <w:spacing w:val="-4"/>
        </w:rPr>
        <w:t xml:space="preserve"> </w:t>
      </w:r>
      <w:r>
        <w:t>singolo</w:t>
      </w:r>
      <w:r>
        <w:rPr>
          <w:spacing w:val="1"/>
        </w:rPr>
        <w:t xml:space="preserve"> </w:t>
      </w:r>
      <w:r>
        <w:t>cittadino;</w:t>
      </w:r>
    </w:p>
    <w:p w14:paraId="2AD3D68F" w14:textId="654F184F" w:rsidR="000A2C59" w:rsidRDefault="00DA1076">
      <w:pPr>
        <w:pStyle w:val="Corpotesto"/>
        <w:spacing w:before="200"/>
        <w:ind w:left="120"/>
        <w:jc w:val="both"/>
      </w:pPr>
      <w:r>
        <w:rPr>
          <w:rFonts w:ascii="Arial" w:hAnsi="Arial"/>
          <w:b/>
        </w:rPr>
        <w:t>Imparzialità</w:t>
      </w:r>
      <w:r>
        <w:t>:</w:t>
      </w:r>
      <w:r>
        <w:rPr>
          <w:spacing w:val="-2"/>
        </w:rPr>
        <w:t xml:space="preserve"> </w:t>
      </w:r>
      <w:r w:rsidR="007F5612">
        <w:rPr>
          <w:spacing w:val="-2"/>
        </w:rPr>
        <w:t>gli operatori dell’URP erogano il</w:t>
      </w:r>
      <w:r>
        <w:rPr>
          <w:spacing w:val="-3"/>
        </w:rPr>
        <w:t xml:space="preserve"> </w:t>
      </w:r>
      <w:r>
        <w:t>servizio</w:t>
      </w:r>
      <w:r>
        <w:rPr>
          <w:spacing w:val="-1"/>
        </w:rPr>
        <w:t xml:space="preserve"> </w:t>
      </w:r>
      <w:r>
        <w:t>tenendo</w:t>
      </w:r>
      <w:r>
        <w:rPr>
          <w:spacing w:val="-2"/>
        </w:rPr>
        <w:t xml:space="preserve"> </w:t>
      </w:r>
      <w:r>
        <w:t>un</w:t>
      </w:r>
      <w:r>
        <w:rPr>
          <w:spacing w:val="-4"/>
        </w:rPr>
        <w:t xml:space="preserve"> </w:t>
      </w:r>
      <w:r>
        <w:t>comportamento</w:t>
      </w:r>
      <w:r>
        <w:rPr>
          <w:spacing w:val="-1"/>
        </w:rPr>
        <w:t xml:space="preserve"> </w:t>
      </w:r>
      <w:r>
        <w:t>obiettivo,</w:t>
      </w:r>
      <w:r>
        <w:rPr>
          <w:spacing w:val="-2"/>
        </w:rPr>
        <w:t xml:space="preserve"> </w:t>
      </w:r>
      <w:r>
        <w:t>imparziale</w:t>
      </w:r>
      <w:r>
        <w:rPr>
          <w:spacing w:val="-2"/>
        </w:rPr>
        <w:t xml:space="preserve"> </w:t>
      </w:r>
      <w:r>
        <w:t>e</w:t>
      </w:r>
      <w:r>
        <w:rPr>
          <w:spacing w:val="-1"/>
        </w:rPr>
        <w:t xml:space="preserve"> </w:t>
      </w:r>
      <w:r>
        <w:t>neutrale</w:t>
      </w:r>
      <w:r w:rsidR="007F5612">
        <w:t>;</w:t>
      </w:r>
    </w:p>
    <w:p w14:paraId="1BDB00D8" w14:textId="77777777" w:rsidR="000A2C59" w:rsidRDefault="000A2C59">
      <w:pPr>
        <w:pStyle w:val="Corpotesto"/>
        <w:spacing w:before="10"/>
        <w:rPr>
          <w:sz w:val="20"/>
        </w:rPr>
      </w:pPr>
    </w:p>
    <w:p w14:paraId="3BBC3097" w14:textId="0F59A09F" w:rsidR="000A2C59" w:rsidRDefault="00DA1076">
      <w:pPr>
        <w:pStyle w:val="Corpotesto"/>
        <w:spacing w:line="276" w:lineRule="auto"/>
        <w:ind w:left="120" w:right="107"/>
        <w:jc w:val="both"/>
      </w:pPr>
      <w:r>
        <w:rPr>
          <w:rFonts w:ascii="Arial" w:hAnsi="Arial"/>
          <w:b/>
        </w:rPr>
        <w:t>Continuità</w:t>
      </w:r>
      <w:r>
        <w:t>:</w:t>
      </w:r>
      <w:r>
        <w:rPr>
          <w:spacing w:val="1"/>
        </w:rPr>
        <w:t xml:space="preserve"> </w:t>
      </w:r>
      <w:r>
        <w:t>l’erogazione</w:t>
      </w:r>
      <w:r>
        <w:rPr>
          <w:spacing w:val="1"/>
        </w:rPr>
        <w:t xml:space="preserve"> </w:t>
      </w:r>
      <w:r>
        <w:t>del</w:t>
      </w:r>
      <w:r>
        <w:rPr>
          <w:spacing w:val="1"/>
        </w:rPr>
        <w:t xml:space="preserve"> </w:t>
      </w:r>
      <w:r>
        <w:t>servizio</w:t>
      </w:r>
      <w:r>
        <w:rPr>
          <w:spacing w:val="1"/>
        </w:rPr>
        <w:t xml:space="preserve"> </w:t>
      </w:r>
      <w:r>
        <w:t>è</w:t>
      </w:r>
      <w:r>
        <w:rPr>
          <w:spacing w:val="1"/>
        </w:rPr>
        <w:t xml:space="preserve"> </w:t>
      </w:r>
      <w:r>
        <w:t>garantita</w:t>
      </w:r>
      <w:r>
        <w:rPr>
          <w:spacing w:val="1"/>
        </w:rPr>
        <w:t xml:space="preserve"> </w:t>
      </w:r>
      <w:r>
        <w:t>di</w:t>
      </w:r>
      <w:r>
        <w:rPr>
          <w:spacing w:val="1"/>
        </w:rPr>
        <w:t xml:space="preserve"> </w:t>
      </w:r>
      <w:r>
        <w:t>norma</w:t>
      </w:r>
      <w:r>
        <w:rPr>
          <w:spacing w:val="1"/>
        </w:rPr>
        <w:t xml:space="preserve"> </w:t>
      </w:r>
      <w:r>
        <w:t>con</w:t>
      </w:r>
      <w:r>
        <w:rPr>
          <w:spacing w:val="1"/>
        </w:rPr>
        <w:t xml:space="preserve"> </w:t>
      </w:r>
      <w:r>
        <w:t>continuità,</w:t>
      </w:r>
      <w:r>
        <w:rPr>
          <w:spacing w:val="1"/>
        </w:rPr>
        <w:t xml:space="preserve"> </w:t>
      </w:r>
      <w:r>
        <w:t>regolarità</w:t>
      </w:r>
      <w:r>
        <w:rPr>
          <w:spacing w:val="1"/>
        </w:rPr>
        <w:t xml:space="preserve"> </w:t>
      </w:r>
      <w:r>
        <w:t>e</w:t>
      </w:r>
      <w:r>
        <w:rPr>
          <w:spacing w:val="1"/>
        </w:rPr>
        <w:t xml:space="preserve"> </w:t>
      </w:r>
      <w:r>
        <w:t>senza</w:t>
      </w:r>
      <w:r>
        <w:rPr>
          <w:spacing w:val="-65"/>
        </w:rPr>
        <w:t xml:space="preserve"> </w:t>
      </w:r>
      <w:r>
        <w:t>interruzioni,</w:t>
      </w:r>
      <w:r>
        <w:rPr>
          <w:spacing w:val="1"/>
        </w:rPr>
        <w:t xml:space="preserve"> </w:t>
      </w:r>
      <w:r>
        <w:t>durante</w:t>
      </w:r>
      <w:r>
        <w:rPr>
          <w:spacing w:val="1"/>
        </w:rPr>
        <w:t xml:space="preserve"> </w:t>
      </w:r>
      <w:r>
        <w:t>tutti</w:t>
      </w:r>
      <w:r>
        <w:rPr>
          <w:spacing w:val="1"/>
        </w:rPr>
        <w:t xml:space="preserve"> </w:t>
      </w:r>
      <w:r>
        <w:t>i</w:t>
      </w:r>
      <w:r>
        <w:rPr>
          <w:spacing w:val="1"/>
        </w:rPr>
        <w:t xml:space="preserve"> </w:t>
      </w:r>
      <w:r>
        <w:t>giorni</w:t>
      </w:r>
      <w:r>
        <w:rPr>
          <w:spacing w:val="1"/>
        </w:rPr>
        <w:t xml:space="preserve"> </w:t>
      </w:r>
      <w:r>
        <w:t>lavorativi.</w:t>
      </w:r>
      <w:r>
        <w:rPr>
          <w:spacing w:val="1"/>
        </w:rPr>
        <w:t xml:space="preserve"> </w:t>
      </w:r>
      <w:r>
        <w:t>In</w:t>
      </w:r>
      <w:r>
        <w:rPr>
          <w:spacing w:val="1"/>
        </w:rPr>
        <w:t xml:space="preserve"> </w:t>
      </w:r>
      <w:r>
        <w:t>caso</w:t>
      </w:r>
      <w:r>
        <w:rPr>
          <w:spacing w:val="1"/>
        </w:rPr>
        <w:t xml:space="preserve"> </w:t>
      </w:r>
      <w:r>
        <w:t>d’interruzione</w:t>
      </w:r>
      <w:r>
        <w:rPr>
          <w:spacing w:val="1"/>
        </w:rPr>
        <w:t xml:space="preserve"> </w:t>
      </w:r>
      <w:r>
        <w:t>per</w:t>
      </w:r>
      <w:r>
        <w:rPr>
          <w:spacing w:val="1"/>
        </w:rPr>
        <w:t xml:space="preserve"> </w:t>
      </w:r>
      <w:r>
        <w:t>ragioni</w:t>
      </w:r>
      <w:r>
        <w:rPr>
          <w:spacing w:val="1"/>
        </w:rPr>
        <w:t xml:space="preserve"> </w:t>
      </w:r>
      <w:r>
        <w:t>di</w:t>
      </w:r>
      <w:r>
        <w:rPr>
          <w:spacing w:val="1"/>
        </w:rPr>
        <w:t xml:space="preserve"> </w:t>
      </w:r>
      <w:r>
        <w:t>carattere</w:t>
      </w:r>
      <w:r>
        <w:rPr>
          <w:spacing w:val="1"/>
        </w:rPr>
        <w:t xml:space="preserve"> </w:t>
      </w:r>
      <w:r>
        <w:t>straordinario</w:t>
      </w:r>
      <w:r>
        <w:rPr>
          <w:spacing w:val="-1"/>
        </w:rPr>
        <w:t xml:space="preserve"> </w:t>
      </w:r>
      <w:r>
        <w:t>l’URP</w:t>
      </w:r>
      <w:r>
        <w:rPr>
          <w:spacing w:val="-1"/>
        </w:rPr>
        <w:t xml:space="preserve"> </w:t>
      </w:r>
      <w:r>
        <w:t>si</w:t>
      </w:r>
      <w:r>
        <w:rPr>
          <w:spacing w:val="-2"/>
        </w:rPr>
        <w:t xml:space="preserve"> </w:t>
      </w:r>
      <w:r>
        <w:t>impegna</w:t>
      </w:r>
      <w:r>
        <w:rPr>
          <w:spacing w:val="-1"/>
        </w:rPr>
        <w:t xml:space="preserve"> </w:t>
      </w:r>
      <w:r>
        <w:t>a</w:t>
      </w:r>
      <w:r>
        <w:rPr>
          <w:spacing w:val="-3"/>
        </w:rPr>
        <w:t xml:space="preserve"> </w:t>
      </w:r>
      <w:r>
        <w:t>fornir</w:t>
      </w:r>
      <w:r w:rsidR="007F5612">
        <w:t>ne</w:t>
      </w:r>
      <w:r>
        <w:rPr>
          <w:spacing w:val="-1"/>
        </w:rPr>
        <w:t xml:space="preserve"> </w:t>
      </w:r>
      <w:r>
        <w:t>tempestiva comunicazione,</w:t>
      </w:r>
      <w:r>
        <w:rPr>
          <w:spacing w:val="-4"/>
        </w:rPr>
        <w:t xml:space="preserve"> </w:t>
      </w:r>
      <w:r>
        <w:t>indicandone</w:t>
      </w:r>
      <w:r>
        <w:rPr>
          <w:spacing w:val="-1"/>
        </w:rPr>
        <w:t xml:space="preserve"> </w:t>
      </w:r>
      <w:r>
        <w:t>le</w:t>
      </w:r>
      <w:r>
        <w:rPr>
          <w:spacing w:val="-3"/>
        </w:rPr>
        <w:t xml:space="preserve"> </w:t>
      </w:r>
      <w:r>
        <w:t>motivazioni.</w:t>
      </w:r>
    </w:p>
    <w:p w14:paraId="3DA0EDB1" w14:textId="3884F083" w:rsidR="000A2C59" w:rsidRDefault="00DA1076">
      <w:pPr>
        <w:pStyle w:val="Corpotesto"/>
        <w:spacing w:before="200" w:line="278" w:lineRule="auto"/>
        <w:ind w:left="120" w:right="112"/>
        <w:jc w:val="both"/>
      </w:pPr>
      <w:r>
        <w:rPr>
          <w:rFonts w:ascii="Arial" w:hAnsi="Arial"/>
          <w:b/>
        </w:rPr>
        <w:t>Partecipazione</w:t>
      </w:r>
      <w:r>
        <w:t>: periodicamente l’</w:t>
      </w:r>
      <w:r w:rsidR="007F5612">
        <w:t xml:space="preserve">URP </w:t>
      </w:r>
      <w:r>
        <w:t xml:space="preserve">conduce attività di </w:t>
      </w:r>
      <w:proofErr w:type="spellStart"/>
      <w:r>
        <w:t>customer&amp;satisfaction</w:t>
      </w:r>
      <w:proofErr w:type="spellEnd"/>
      <w:r>
        <w:t xml:space="preserve"> per rilevare la</w:t>
      </w:r>
      <w:r>
        <w:rPr>
          <w:spacing w:val="1"/>
        </w:rPr>
        <w:t xml:space="preserve"> </w:t>
      </w:r>
      <w:r>
        <w:t>qualità percepita</w:t>
      </w:r>
      <w:r>
        <w:rPr>
          <w:spacing w:val="-1"/>
        </w:rPr>
        <w:t xml:space="preserve"> </w:t>
      </w:r>
      <w:r>
        <w:t>dagli utenti riguardo</w:t>
      </w:r>
      <w:r>
        <w:rPr>
          <w:spacing w:val="1"/>
        </w:rPr>
        <w:t xml:space="preserve"> </w:t>
      </w:r>
      <w:r>
        <w:t>l’</w:t>
      </w:r>
      <w:r w:rsidR="007F5612">
        <w:t>operato dell’ufficio;</w:t>
      </w:r>
    </w:p>
    <w:p w14:paraId="61CB7B29" w14:textId="77777777" w:rsidR="000A2C59" w:rsidRDefault="00DA1076">
      <w:pPr>
        <w:pStyle w:val="Corpotesto"/>
        <w:spacing w:before="195" w:line="276" w:lineRule="auto"/>
        <w:ind w:left="120" w:right="111" w:hanging="1"/>
        <w:jc w:val="both"/>
      </w:pPr>
      <w:r>
        <w:rPr>
          <w:rFonts w:ascii="Arial" w:hAnsi="Arial"/>
          <w:b/>
        </w:rPr>
        <w:t>Efficienza ed efficacia</w:t>
      </w:r>
      <w:r>
        <w:t>: l’URP nell’erogare il proprio servizio, ispira i comportamenti a criteri di</w:t>
      </w:r>
      <w:r>
        <w:rPr>
          <w:spacing w:val="1"/>
        </w:rPr>
        <w:t xml:space="preserve"> </w:t>
      </w:r>
      <w:r>
        <w:t>efficienza</w:t>
      </w:r>
      <w:r>
        <w:rPr>
          <w:spacing w:val="-1"/>
        </w:rPr>
        <w:t xml:space="preserve"> </w:t>
      </w:r>
      <w:r>
        <w:t>e</w:t>
      </w:r>
      <w:r>
        <w:rPr>
          <w:spacing w:val="-2"/>
        </w:rPr>
        <w:t xml:space="preserve"> </w:t>
      </w:r>
      <w:r>
        <w:t>di</w:t>
      </w:r>
      <w:r>
        <w:rPr>
          <w:spacing w:val="-1"/>
        </w:rPr>
        <w:t xml:space="preserve"> </w:t>
      </w:r>
      <w:r>
        <w:t>efficacia,</w:t>
      </w:r>
      <w:r>
        <w:rPr>
          <w:spacing w:val="-1"/>
        </w:rPr>
        <w:t xml:space="preserve"> </w:t>
      </w:r>
      <w:r>
        <w:t>mediante l’adozione</w:t>
      </w:r>
      <w:r>
        <w:rPr>
          <w:spacing w:val="-2"/>
        </w:rPr>
        <w:t xml:space="preserve"> </w:t>
      </w:r>
      <w:r>
        <w:t>delle soluzioni</w:t>
      </w:r>
      <w:r>
        <w:rPr>
          <w:spacing w:val="-2"/>
        </w:rPr>
        <w:t xml:space="preserve"> </w:t>
      </w:r>
      <w:r>
        <w:t>più</w:t>
      </w:r>
      <w:r>
        <w:rPr>
          <w:spacing w:val="-2"/>
        </w:rPr>
        <w:t xml:space="preserve"> </w:t>
      </w:r>
      <w:r>
        <w:t>funzionali</w:t>
      </w:r>
      <w:r>
        <w:rPr>
          <w:spacing w:val="-1"/>
        </w:rPr>
        <w:t xml:space="preserve"> </w:t>
      </w:r>
      <w:r>
        <w:t>all’attività svolta.</w:t>
      </w:r>
    </w:p>
    <w:p w14:paraId="5640C842" w14:textId="77777777" w:rsidR="000A2C59" w:rsidRDefault="00DA1076">
      <w:pPr>
        <w:pStyle w:val="Corpotesto"/>
        <w:spacing w:before="201" w:line="276" w:lineRule="auto"/>
        <w:ind w:left="120" w:right="110"/>
        <w:jc w:val="both"/>
      </w:pPr>
      <w:r>
        <w:rPr>
          <w:rFonts w:ascii="Arial" w:hAnsi="Arial"/>
          <w:b/>
        </w:rPr>
        <w:t>Principio di semplificazione</w:t>
      </w:r>
      <w:r>
        <w:t>: l’URP nell’erogare il proprio servizio, ispira i comportamenti a criteri</w:t>
      </w:r>
      <w:r>
        <w:rPr>
          <w:spacing w:val="-64"/>
        </w:rPr>
        <w:t xml:space="preserve"> </w:t>
      </w:r>
      <w:r>
        <w:t>di semplificazione, mediante l’adozione delle soluzioni più funzionali all’attività svolta in modo da</w:t>
      </w:r>
      <w:r>
        <w:rPr>
          <w:spacing w:val="1"/>
        </w:rPr>
        <w:t xml:space="preserve"> </w:t>
      </w:r>
      <w:r>
        <w:t>rendere</w:t>
      </w:r>
      <w:r>
        <w:rPr>
          <w:spacing w:val="-2"/>
        </w:rPr>
        <w:t xml:space="preserve"> </w:t>
      </w:r>
      <w:r>
        <w:t>snello</w:t>
      </w:r>
      <w:r>
        <w:rPr>
          <w:spacing w:val="-1"/>
        </w:rPr>
        <w:t xml:space="preserve"> </w:t>
      </w:r>
      <w:r>
        <w:t>ogni procedimento</w:t>
      </w:r>
      <w:r>
        <w:rPr>
          <w:spacing w:val="1"/>
        </w:rPr>
        <w:t xml:space="preserve"> </w:t>
      </w:r>
      <w:r>
        <w:t>(principio</w:t>
      </w:r>
      <w:r>
        <w:rPr>
          <w:spacing w:val="-1"/>
        </w:rPr>
        <w:t xml:space="preserve"> </w:t>
      </w:r>
      <w:r>
        <w:t>di</w:t>
      </w:r>
      <w:r>
        <w:rPr>
          <w:spacing w:val="-1"/>
        </w:rPr>
        <w:t xml:space="preserve"> </w:t>
      </w:r>
      <w:r>
        <w:t>non</w:t>
      </w:r>
      <w:r>
        <w:rPr>
          <w:spacing w:val="-1"/>
        </w:rPr>
        <w:t xml:space="preserve"> </w:t>
      </w:r>
      <w:r>
        <w:t>aggravamento</w:t>
      </w:r>
      <w:r>
        <w:rPr>
          <w:spacing w:val="-1"/>
        </w:rPr>
        <w:t xml:space="preserve"> </w:t>
      </w:r>
      <w:r>
        <w:t>del</w:t>
      </w:r>
      <w:r>
        <w:rPr>
          <w:spacing w:val="-3"/>
        </w:rPr>
        <w:t xml:space="preserve"> </w:t>
      </w:r>
      <w:r>
        <w:t>procedimento).</w:t>
      </w:r>
    </w:p>
    <w:p w14:paraId="0E4F6931" w14:textId="23941682" w:rsidR="000A2C59" w:rsidRDefault="00DA1076">
      <w:pPr>
        <w:pStyle w:val="Corpotesto"/>
        <w:spacing w:before="199" w:line="276" w:lineRule="auto"/>
        <w:ind w:left="120" w:right="108"/>
        <w:jc w:val="both"/>
      </w:pPr>
      <w:r>
        <w:rPr>
          <w:rFonts w:ascii="Arial" w:hAnsi="Arial"/>
          <w:b/>
        </w:rPr>
        <w:t>Cortesia e comprensione</w:t>
      </w:r>
      <w:r>
        <w:t xml:space="preserve">: </w:t>
      </w:r>
      <w:r w:rsidR="007F5612">
        <w:t xml:space="preserve">gli operatori </w:t>
      </w:r>
      <w:r w:rsidR="007F5612" w:rsidRPr="007F5612">
        <w:t>si impegna</w:t>
      </w:r>
      <w:r w:rsidR="007F5612">
        <w:t>no</w:t>
      </w:r>
      <w:r w:rsidR="007F5612" w:rsidRPr="007F5612">
        <w:t xml:space="preserve"> affinché il rapporto con l’utenza sia improntato al massimo rispetto, alla cortesia</w:t>
      </w:r>
      <w:r w:rsidR="007F5612">
        <w:t xml:space="preserve">, alla </w:t>
      </w:r>
      <w:r w:rsidR="007F5612" w:rsidRPr="007F5612">
        <w:t>disponibilità</w:t>
      </w:r>
      <w:r w:rsidR="007F5612">
        <w:t>,</w:t>
      </w:r>
      <w:r w:rsidR="007F5612" w:rsidRPr="007F5612">
        <w:t xml:space="preserve"> all’ascolto dei cittadini</w:t>
      </w:r>
      <w:r w:rsidR="007F5612">
        <w:t xml:space="preserve"> </w:t>
      </w:r>
      <w:r>
        <w:t>in un’ottica di comunicazione tesa realmente a rispondere sempre ai</w:t>
      </w:r>
      <w:r>
        <w:rPr>
          <w:spacing w:val="1"/>
        </w:rPr>
        <w:t xml:space="preserve"> </w:t>
      </w:r>
      <w:r>
        <w:t>bisogni</w:t>
      </w:r>
      <w:r>
        <w:rPr>
          <w:spacing w:val="-1"/>
        </w:rPr>
        <w:t xml:space="preserve"> </w:t>
      </w:r>
      <w:r>
        <w:t>dei cittadini</w:t>
      </w:r>
      <w:r>
        <w:rPr>
          <w:spacing w:val="-1"/>
        </w:rPr>
        <w:t xml:space="preserve"> </w:t>
      </w:r>
      <w:r>
        <w:t>con</w:t>
      </w:r>
      <w:r>
        <w:rPr>
          <w:spacing w:val="1"/>
        </w:rPr>
        <w:t xml:space="preserve"> </w:t>
      </w:r>
      <w:r>
        <w:t>l’utilizzo di un</w:t>
      </w:r>
      <w:r>
        <w:rPr>
          <w:spacing w:val="1"/>
        </w:rPr>
        <w:t xml:space="preserve"> </w:t>
      </w:r>
      <w:r>
        <w:t>linguaggio chiaro</w:t>
      </w:r>
      <w:r>
        <w:rPr>
          <w:spacing w:val="1"/>
        </w:rPr>
        <w:t xml:space="preserve"> </w:t>
      </w:r>
      <w:r>
        <w:t>e semplice.</w:t>
      </w:r>
    </w:p>
    <w:p w14:paraId="17832EC8" w14:textId="77777777" w:rsidR="000A2C59" w:rsidRDefault="00DA1076">
      <w:pPr>
        <w:spacing w:before="201"/>
        <w:ind w:left="120"/>
        <w:jc w:val="both"/>
        <w:rPr>
          <w:sz w:val="24"/>
        </w:rPr>
      </w:pPr>
      <w:r>
        <w:rPr>
          <w:rFonts w:ascii="Arial" w:hAnsi="Arial"/>
          <w:b/>
          <w:sz w:val="24"/>
        </w:rPr>
        <w:t>Massima</w:t>
      </w:r>
      <w:r>
        <w:rPr>
          <w:rFonts w:ascii="Arial" w:hAnsi="Arial"/>
          <w:b/>
          <w:spacing w:val="-1"/>
          <w:sz w:val="24"/>
        </w:rPr>
        <w:t xml:space="preserve"> </w:t>
      </w:r>
      <w:r>
        <w:rPr>
          <w:rFonts w:ascii="Arial" w:hAnsi="Arial"/>
          <w:b/>
          <w:sz w:val="24"/>
        </w:rPr>
        <w:t>disponibilità</w:t>
      </w:r>
      <w:r>
        <w:rPr>
          <w:rFonts w:ascii="Arial" w:hAnsi="Arial"/>
          <w:b/>
          <w:spacing w:val="-1"/>
          <w:sz w:val="24"/>
        </w:rPr>
        <w:t xml:space="preserve"> </w:t>
      </w:r>
      <w:r>
        <w:rPr>
          <w:sz w:val="24"/>
        </w:rPr>
        <w:t>ed</w:t>
      </w:r>
      <w:r>
        <w:rPr>
          <w:spacing w:val="-3"/>
          <w:sz w:val="24"/>
        </w:rPr>
        <w:t xml:space="preserve"> </w:t>
      </w:r>
      <w:r>
        <w:rPr>
          <w:sz w:val="24"/>
        </w:rPr>
        <w:t>informalità</w:t>
      </w:r>
      <w:r>
        <w:rPr>
          <w:spacing w:val="-3"/>
          <w:sz w:val="24"/>
        </w:rPr>
        <w:t xml:space="preserve"> </w:t>
      </w:r>
      <w:r>
        <w:rPr>
          <w:sz w:val="24"/>
        </w:rPr>
        <w:t>nei</w:t>
      </w:r>
      <w:r>
        <w:rPr>
          <w:spacing w:val="-2"/>
          <w:sz w:val="24"/>
        </w:rPr>
        <w:t xml:space="preserve"> </w:t>
      </w:r>
      <w:r>
        <w:rPr>
          <w:sz w:val="24"/>
        </w:rPr>
        <w:t>rapporti</w:t>
      </w:r>
      <w:r>
        <w:rPr>
          <w:spacing w:val="-2"/>
          <w:sz w:val="24"/>
        </w:rPr>
        <w:t xml:space="preserve"> </w:t>
      </w:r>
      <w:r>
        <w:rPr>
          <w:sz w:val="24"/>
        </w:rPr>
        <w:t>con</w:t>
      </w:r>
      <w:r>
        <w:rPr>
          <w:spacing w:val="-3"/>
          <w:sz w:val="24"/>
        </w:rPr>
        <w:t xml:space="preserve"> </w:t>
      </w:r>
      <w:r>
        <w:rPr>
          <w:sz w:val="24"/>
        </w:rPr>
        <w:t>il</w:t>
      </w:r>
      <w:r>
        <w:rPr>
          <w:spacing w:val="-2"/>
          <w:sz w:val="24"/>
        </w:rPr>
        <w:t xml:space="preserve"> </w:t>
      </w:r>
      <w:r>
        <w:rPr>
          <w:sz w:val="24"/>
        </w:rPr>
        <w:t>cittadino.</w:t>
      </w:r>
    </w:p>
    <w:p w14:paraId="1EA6680E" w14:textId="77777777" w:rsidR="000A2C59" w:rsidRDefault="000A2C59">
      <w:pPr>
        <w:pStyle w:val="Corpotesto"/>
        <w:spacing w:before="10"/>
        <w:rPr>
          <w:sz w:val="20"/>
        </w:rPr>
      </w:pPr>
    </w:p>
    <w:p w14:paraId="70F299CE" w14:textId="77777777" w:rsidR="000A2C59" w:rsidRDefault="00DA1076">
      <w:pPr>
        <w:spacing w:line="278" w:lineRule="auto"/>
        <w:ind w:left="120" w:right="112"/>
        <w:jc w:val="both"/>
        <w:rPr>
          <w:sz w:val="24"/>
        </w:rPr>
      </w:pPr>
      <w:r>
        <w:rPr>
          <w:rFonts w:ascii="Arial" w:hAnsi="Arial"/>
          <w:b/>
          <w:sz w:val="24"/>
        </w:rPr>
        <w:t>Diritti alla privacy e degli altri diritti della personalità coinvolti nel servizio</w:t>
      </w:r>
      <w:r>
        <w:rPr>
          <w:sz w:val="24"/>
        </w:rPr>
        <w:t>: l’URP nell’erogare</w:t>
      </w:r>
      <w:r>
        <w:rPr>
          <w:spacing w:val="-64"/>
          <w:sz w:val="24"/>
        </w:rPr>
        <w:t xml:space="preserve"> </w:t>
      </w:r>
      <w:r>
        <w:rPr>
          <w:sz w:val="24"/>
        </w:rPr>
        <w:t>il</w:t>
      </w:r>
      <w:r>
        <w:rPr>
          <w:spacing w:val="-1"/>
          <w:sz w:val="24"/>
        </w:rPr>
        <w:t xml:space="preserve"> </w:t>
      </w:r>
      <w:r>
        <w:rPr>
          <w:sz w:val="24"/>
        </w:rPr>
        <w:t>proprio</w:t>
      </w:r>
      <w:r>
        <w:rPr>
          <w:spacing w:val="1"/>
          <w:sz w:val="24"/>
        </w:rPr>
        <w:t xml:space="preserve"> </w:t>
      </w:r>
      <w:r>
        <w:rPr>
          <w:sz w:val="24"/>
        </w:rPr>
        <w:t>servizio,</w:t>
      </w:r>
      <w:r>
        <w:rPr>
          <w:spacing w:val="1"/>
          <w:sz w:val="24"/>
        </w:rPr>
        <w:t xml:space="preserve"> </w:t>
      </w:r>
      <w:r>
        <w:rPr>
          <w:sz w:val="24"/>
        </w:rPr>
        <w:t>si attiene</w:t>
      </w:r>
      <w:r>
        <w:rPr>
          <w:spacing w:val="-2"/>
          <w:sz w:val="24"/>
        </w:rPr>
        <w:t xml:space="preserve"> </w:t>
      </w:r>
      <w:r>
        <w:rPr>
          <w:sz w:val="24"/>
        </w:rPr>
        <w:t>a</w:t>
      </w:r>
      <w:r>
        <w:rPr>
          <w:spacing w:val="1"/>
          <w:sz w:val="24"/>
        </w:rPr>
        <w:t xml:space="preserve"> </w:t>
      </w:r>
      <w:r>
        <w:rPr>
          <w:sz w:val="24"/>
        </w:rPr>
        <w:t>tali principi e</w:t>
      </w:r>
      <w:r>
        <w:rPr>
          <w:spacing w:val="1"/>
          <w:sz w:val="24"/>
        </w:rPr>
        <w:t xml:space="preserve"> </w:t>
      </w:r>
      <w:r>
        <w:rPr>
          <w:sz w:val="24"/>
        </w:rPr>
        <w:t>li</w:t>
      </w:r>
      <w:r>
        <w:rPr>
          <w:spacing w:val="-1"/>
          <w:sz w:val="24"/>
        </w:rPr>
        <w:t xml:space="preserve"> </w:t>
      </w:r>
      <w:r>
        <w:rPr>
          <w:sz w:val="24"/>
        </w:rPr>
        <w:t>salvaguarda.</w:t>
      </w:r>
    </w:p>
    <w:p w14:paraId="260360EF" w14:textId="20342324" w:rsidR="000A2C59" w:rsidRDefault="007F5612">
      <w:pPr>
        <w:pStyle w:val="Corpotesto"/>
        <w:spacing w:before="195" w:line="276" w:lineRule="auto"/>
        <w:ind w:left="119" w:right="108"/>
        <w:jc w:val="both"/>
      </w:pPr>
      <w:r>
        <w:t>La missione</w:t>
      </w:r>
      <w:r w:rsidR="00DA1076">
        <w:rPr>
          <w:spacing w:val="1"/>
        </w:rPr>
        <w:t xml:space="preserve"> </w:t>
      </w:r>
      <w:r w:rsidR="00DA1076">
        <w:t>e</w:t>
      </w:r>
      <w:r w:rsidR="00DA1076">
        <w:rPr>
          <w:spacing w:val="1"/>
        </w:rPr>
        <w:t xml:space="preserve"> </w:t>
      </w:r>
      <w:r>
        <w:rPr>
          <w:spacing w:val="1"/>
        </w:rPr>
        <w:t>l’</w:t>
      </w:r>
      <w:r w:rsidR="00DA1076">
        <w:t>attività</w:t>
      </w:r>
      <w:r w:rsidR="00DA1076">
        <w:rPr>
          <w:spacing w:val="1"/>
        </w:rPr>
        <w:t xml:space="preserve"> </w:t>
      </w:r>
      <w:r w:rsidR="00DA1076">
        <w:t>dell’URP</w:t>
      </w:r>
      <w:r w:rsidR="00DA1076">
        <w:rPr>
          <w:spacing w:val="1"/>
        </w:rPr>
        <w:t xml:space="preserve"> </w:t>
      </w:r>
      <w:r w:rsidR="00DA1076">
        <w:t>sono</w:t>
      </w:r>
      <w:r w:rsidR="00DA1076">
        <w:rPr>
          <w:spacing w:val="1"/>
        </w:rPr>
        <w:t xml:space="preserve"> </w:t>
      </w:r>
      <w:r w:rsidR="00DA1076">
        <w:t>state</w:t>
      </w:r>
      <w:r w:rsidR="00DA1076">
        <w:rPr>
          <w:spacing w:val="1"/>
        </w:rPr>
        <w:t xml:space="preserve"> </w:t>
      </w:r>
      <w:r w:rsidR="00DA1076">
        <w:t>codificate</w:t>
      </w:r>
      <w:r w:rsidR="00DA1076">
        <w:rPr>
          <w:spacing w:val="1"/>
        </w:rPr>
        <w:t xml:space="preserve"> </w:t>
      </w:r>
      <w:r w:rsidR="00DA1076">
        <w:t>dal</w:t>
      </w:r>
      <w:r w:rsidR="00DA1076">
        <w:rPr>
          <w:spacing w:val="1"/>
        </w:rPr>
        <w:t xml:space="preserve"> </w:t>
      </w:r>
      <w:r w:rsidR="00DA1076">
        <w:t>Comune</w:t>
      </w:r>
      <w:r w:rsidR="00DA1076">
        <w:rPr>
          <w:spacing w:val="1"/>
        </w:rPr>
        <w:t xml:space="preserve"> </w:t>
      </w:r>
      <w:r w:rsidR="00DA1076">
        <w:t>della</w:t>
      </w:r>
      <w:r w:rsidR="00DA1076">
        <w:rPr>
          <w:spacing w:val="1"/>
        </w:rPr>
        <w:t xml:space="preserve"> </w:t>
      </w:r>
      <w:r w:rsidR="00DA1076">
        <w:t>Spezia</w:t>
      </w:r>
      <w:r w:rsidR="00DA1076">
        <w:rPr>
          <w:spacing w:val="1"/>
        </w:rPr>
        <w:t xml:space="preserve"> </w:t>
      </w:r>
      <w:r w:rsidR="00DA1076">
        <w:t>attraverso</w:t>
      </w:r>
      <w:r w:rsidR="00DA1076">
        <w:rPr>
          <w:spacing w:val="1"/>
        </w:rPr>
        <w:t xml:space="preserve"> </w:t>
      </w:r>
      <w:r w:rsidR="00DA1076">
        <w:t>l’approvazione del Regolamento per la disciplina delle attività di informazione e comunicazione</w:t>
      </w:r>
      <w:r w:rsidR="00DA1076">
        <w:rPr>
          <w:spacing w:val="1"/>
        </w:rPr>
        <w:t xml:space="preserve"> </w:t>
      </w:r>
      <w:r w:rsidR="00DA1076">
        <w:t>istituzionale (approvato con deliberazione GC n. 3100 del 24 settembre 2012 e aggiornato con</w:t>
      </w:r>
      <w:r w:rsidR="00DA1076">
        <w:rPr>
          <w:spacing w:val="1"/>
        </w:rPr>
        <w:t xml:space="preserve"> </w:t>
      </w:r>
      <w:r w:rsidR="00DA1076">
        <w:t xml:space="preserve">delibera GC 271 del 30 settembre 2013 e consultabile sul sito </w:t>
      </w:r>
      <w:hyperlink r:id="rId13">
        <w:r w:rsidR="00DA1076">
          <w:rPr>
            <w:color w:val="0000FF"/>
            <w:u w:val="single" w:color="0000FF"/>
          </w:rPr>
          <w:t>www.comune.sp.it</w:t>
        </w:r>
      </w:hyperlink>
      <w:r w:rsidR="00DA1076">
        <w:rPr>
          <w:color w:val="0000FF"/>
        </w:rPr>
        <w:t xml:space="preserve"> </w:t>
      </w:r>
      <w:r w:rsidR="00DA1076">
        <w:t>nella sezione</w:t>
      </w:r>
      <w:r w:rsidR="00DA1076">
        <w:rPr>
          <w:spacing w:val="1"/>
        </w:rPr>
        <w:t xml:space="preserve"> </w:t>
      </w:r>
      <w:r w:rsidR="00DA1076">
        <w:t>“Regolamenti”) che, ai sensi della legge n.150 del 7 giugno 2000 “Disciplina delle attività di</w:t>
      </w:r>
      <w:r w:rsidR="00DA1076">
        <w:rPr>
          <w:spacing w:val="1"/>
        </w:rPr>
        <w:t xml:space="preserve"> </w:t>
      </w:r>
      <w:r w:rsidR="00DA1076">
        <w:t>informazione e di comunicazione delle pubbliche amministrazioni” e del D.P.R. n.422 del 21</w:t>
      </w:r>
      <w:r w:rsidR="00DA1076">
        <w:rPr>
          <w:spacing w:val="1"/>
        </w:rPr>
        <w:t xml:space="preserve"> </w:t>
      </w:r>
      <w:r w:rsidR="00DA1076">
        <w:t>settembre 2001, “Norme e interventi in materia di informazione e comunicazione”, disciplina le</w:t>
      </w:r>
      <w:r w:rsidR="00DA1076">
        <w:rPr>
          <w:spacing w:val="1"/>
        </w:rPr>
        <w:t xml:space="preserve"> </w:t>
      </w:r>
      <w:r w:rsidR="00DA1076">
        <w:t>attività di informazione e comunicazione istituzionale del Comune della Spezia nel rispetto dei</w:t>
      </w:r>
      <w:r w:rsidR="00DA1076">
        <w:rPr>
          <w:spacing w:val="1"/>
        </w:rPr>
        <w:t xml:space="preserve"> </w:t>
      </w:r>
      <w:r w:rsidR="00DA1076">
        <w:t>principi</w:t>
      </w:r>
      <w:r w:rsidR="00DA1076">
        <w:rPr>
          <w:spacing w:val="-1"/>
        </w:rPr>
        <w:t xml:space="preserve"> </w:t>
      </w:r>
      <w:r w:rsidR="00DA1076">
        <w:t>di trasparenza,</w:t>
      </w:r>
      <w:r w:rsidR="00DA1076">
        <w:rPr>
          <w:spacing w:val="-2"/>
        </w:rPr>
        <w:t xml:space="preserve"> </w:t>
      </w:r>
      <w:r w:rsidR="00DA1076">
        <w:t>imparzialità, chiarezza</w:t>
      </w:r>
      <w:r w:rsidR="00DA1076">
        <w:rPr>
          <w:spacing w:val="1"/>
        </w:rPr>
        <w:t xml:space="preserve"> </w:t>
      </w:r>
      <w:r w:rsidR="00DA1076">
        <w:t>e</w:t>
      </w:r>
      <w:r w:rsidR="00DA1076">
        <w:rPr>
          <w:spacing w:val="1"/>
        </w:rPr>
        <w:t xml:space="preserve"> </w:t>
      </w:r>
      <w:r w:rsidR="00DA1076">
        <w:t>tempestività.</w:t>
      </w:r>
    </w:p>
    <w:p w14:paraId="6AAA7648" w14:textId="77777777" w:rsidR="000A2C59" w:rsidRDefault="000A2C59">
      <w:pPr>
        <w:spacing w:line="276" w:lineRule="auto"/>
        <w:jc w:val="both"/>
        <w:sectPr w:rsidR="000A2C59" w:rsidSect="00AE004D">
          <w:headerReference w:type="default" r:id="rId14"/>
          <w:pgSz w:w="11900" w:h="16840"/>
          <w:pgMar w:top="1520" w:right="600" w:bottom="280" w:left="600" w:header="1258" w:footer="0" w:gutter="0"/>
          <w:cols w:space="720"/>
        </w:sectPr>
      </w:pPr>
    </w:p>
    <w:p w14:paraId="2888909C" w14:textId="7A53CA9C" w:rsidR="000A2C59" w:rsidRDefault="000A2C59">
      <w:pPr>
        <w:pStyle w:val="Corpotesto"/>
        <w:spacing w:before="7"/>
        <w:rPr>
          <w:sz w:val="12"/>
        </w:rPr>
      </w:pPr>
    </w:p>
    <w:p w14:paraId="7B90ADE4" w14:textId="56CF2D23" w:rsidR="00A33FC0" w:rsidRPr="00AF07BF" w:rsidRDefault="00AF07BF" w:rsidP="00AF07BF">
      <w:pPr>
        <w:pStyle w:val="Corpotesto"/>
        <w:spacing w:before="7"/>
        <w:jc w:val="center"/>
        <w:rPr>
          <w:b/>
          <w:bCs/>
          <w:sz w:val="28"/>
          <w:szCs w:val="40"/>
        </w:rPr>
      </w:pPr>
      <w:r>
        <w:rPr>
          <w:b/>
          <w:bCs/>
          <w:sz w:val="28"/>
          <w:szCs w:val="40"/>
        </w:rPr>
        <w:t>LE FUNZIONI DELL’UFFICIO RELAZIONI CON IL PUBBLICO</w:t>
      </w:r>
    </w:p>
    <w:p w14:paraId="627BFD4F" w14:textId="49B19B09" w:rsidR="00A33FC0" w:rsidRDefault="00A33FC0">
      <w:pPr>
        <w:pStyle w:val="Corpotesto"/>
        <w:spacing w:before="7"/>
        <w:rPr>
          <w:sz w:val="12"/>
        </w:rPr>
      </w:pPr>
    </w:p>
    <w:p w14:paraId="077BF88F" w14:textId="77777777" w:rsidR="00A33FC0" w:rsidRPr="00A21E78" w:rsidRDefault="00A33FC0" w:rsidP="00A21E78">
      <w:pPr>
        <w:pStyle w:val="Corpotesto"/>
        <w:spacing w:before="7" w:line="276" w:lineRule="auto"/>
        <w:rPr>
          <w:rFonts w:ascii="Arial" w:hAnsi="Arial" w:cs="Arial"/>
        </w:rPr>
      </w:pPr>
    </w:p>
    <w:p w14:paraId="57EC4318" w14:textId="77777777" w:rsidR="00A21E78" w:rsidRPr="00A21E78" w:rsidRDefault="00A21E78" w:rsidP="00A21E78">
      <w:pPr>
        <w:pStyle w:val="Corpotesto"/>
        <w:spacing w:before="7" w:line="276" w:lineRule="auto"/>
        <w:jc w:val="both"/>
        <w:rPr>
          <w:rFonts w:ascii="Arial" w:hAnsi="Arial" w:cs="Arial"/>
        </w:rPr>
      </w:pPr>
      <w:r w:rsidRPr="00A21E78">
        <w:rPr>
          <w:rFonts w:ascii="Arial" w:hAnsi="Arial" w:cs="Arial"/>
        </w:rPr>
        <w:t>L’</w:t>
      </w:r>
      <w:r w:rsidR="00A33FC0" w:rsidRPr="00A21E78">
        <w:rPr>
          <w:rFonts w:ascii="Arial" w:hAnsi="Arial" w:cs="Arial"/>
        </w:rPr>
        <w:t>URP</w:t>
      </w:r>
      <w:r w:rsidRPr="00A21E78">
        <w:rPr>
          <w:rFonts w:ascii="Arial" w:hAnsi="Arial" w:cs="Arial"/>
        </w:rPr>
        <w:t xml:space="preserve"> del Comune della Spezia</w:t>
      </w:r>
      <w:r w:rsidR="00A33FC0" w:rsidRPr="00A21E78">
        <w:rPr>
          <w:rFonts w:ascii="Arial" w:hAnsi="Arial" w:cs="Arial"/>
        </w:rPr>
        <w:t xml:space="preserve"> svolge le seguenti funzioni:</w:t>
      </w:r>
    </w:p>
    <w:p w14:paraId="46ACE711" w14:textId="77777777" w:rsidR="00A21E78" w:rsidRDefault="00A33FC0" w:rsidP="00A21E78">
      <w:pPr>
        <w:pStyle w:val="Corpotesto"/>
        <w:numPr>
          <w:ilvl w:val="0"/>
          <w:numId w:val="6"/>
        </w:numPr>
        <w:spacing w:before="7" w:line="276" w:lineRule="auto"/>
        <w:jc w:val="both"/>
        <w:rPr>
          <w:rFonts w:ascii="Arial" w:hAnsi="Arial" w:cs="Arial"/>
        </w:rPr>
      </w:pPr>
      <w:r w:rsidRPr="00A21E78">
        <w:rPr>
          <w:rFonts w:ascii="Arial" w:hAnsi="Arial" w:cs="Arial"/>
        </w:rPr>
        <w:t>attività di comunicazione interna e di comunicazione esterna, al fine di promuovere e diffondere la conoscenza dell’attività istituzionale, delle disposizioni normative ed amministrative e delle strutture, favorendo l’accesso,</w:t>
      </w:r>
      <w:r w:rsidR="00A21E78" w:rsidRPr="00A21E78">
        <w:rPr>
          <w:rFonts w:ascii="Arial" w:hAnsi="Arial" w:cs="Arial"/>
        </w:rPr>
        <w:t xml:space="preserve"> anche attraverso la semplificazione del linguaggio amministrativo. Obiettivo dell’URP è inoltre creare un patrimonio informativo comune e garantire</w:t>
      </w:r>
      <w:r w:rsidRPr="00A21E78">
        <w:rPr>
          <w:rFonts w:ascii="Arial" w:hAnsi="Arial" w:cs="Arial"/>
        </w:rPr>
        <w:t xml:space="preserve"> la fruizione dei servizi</w:t>
      </w:r>
      <w:r w:rsidR="00A21E78" w:rsidRPr="00A21E78">
        <w:rPr>
          <w:rFonts w:ascii="Arial" w:hAnsi="Arial" w:cs="Arial"/>
        </w:rPr>
        <w:t>,</w:t>
      </w:r>
      <w:r w:rsidRPr="00A21E78">
        <w:rPr>
          <w:rFonts w:ascii="Arial" w:hAnsi="Arial" w:cs="Arial"/>
        </w:rPr>
        <w:t xml:space="preserve"> promuovendo azioni volte a mantenere un costante flusso di informazioni all’interno dell’Ente;</w:t>
      </w:r>
    </w:p>
    <w:p w14:paraId="455AF48B" w14:textId="446DF226" w:rsidR="00695D7D" w:rsidRDefault="00A21E78" w:rsidP="00A21E78">
      <w:pPr>
        <w:pStyle w:val="Corpotesto"/>
        <w:numPr>
          <w:ilvl w:val="0"/>
          <w:numId w:val="6"/>
        </w:numPr>
        <w:spacing w:before="7" w:line="276" w:lineRule="auto"/>
        <w:jc w:val="both"/>
        <w:rPr>
          <w:rFonts w:ascii="Arial" w:hAnsi="Arial" w:cs="Arial"/>
        </w:rPr>
      </w:pPr>
      <w:r w:rsidRPr="00695D7D">
        <w:rPr>
          <w:rFonts w:ascii="Arial" w:hAnsi="Arial" w:cs="Arial"/>
        </w:rPr>
        <w:t>lavor</w:t>
      </w:r>
      <w:r w:rsidR="00240F31">
        <w:rPr>
          <w:rFonts w:ascii="Arial" w:hAnsi="Arial" w:cs="Arial"/>
        </w:rPr>
        <w:t>o</w:t>
      </w:r>
      <w:r w:rsidRPr="00695D7D">
        <w:rPr>
          <w:rFonts w:ascii="Arial" w:hAnsi="Arial" w:cs="Arial"/>
        </w:rPr>
        <w:t xml:space="preserve"> a stretto contatto</w:t>
      </w:r>
      <w:r w:rsidR="00695D7D" w:rsidRPr="00695D7D">
        <w:rPr>
          <w:rFonts w:ascii="Arial" w:hAnsi="Arial" w:cs="Arial"/>
        </w:rPr>
        <w:t xml:space="preserve"> con</w:t>
      </w:r>
      <w:r w:rsidRPr="00695D7D">
        <w:rPr>
          <w:rFonts w:ascii="Arial" w:hAnsi="Arial" w:cs="Arial"/>
        </w:rPr>
        <w:t xml:space="preserve"> </w:t>
      </w:r>
      <w:r w:rsidR="00695D7D" w:rsidRPr="00695D7D">
        <w:rPr>
          <w:rFonts w:ascii="Arial" w:hAnsi="Arial" w:cs="Arial"/>
        </w:rPr>
        <w:t>gli</w:t>
      </w:r>
      <w:r w:rsidRPr="00695D7D">
        <w:rPr>
          <w:rFonts w:ascii="Arial" w:hAnsi="Arial" w:cs="Arial"/>
        </w:rPr>
        <w:t xml:space="preserve"> altri uffici dell’Ente,</w:t>
      </w:r>
      <w:r w:rsidR="00A33FC0" w:rsidRPr="00695D7D">
        <w:rPr>
          <w:rFonts w:ascii="Arial" w:hAnsi="Arial" w:cs="Arial"/>
        </w:rPr>
        <w:t xml:space="preserve"> riceve e coordina le informazioni provenienti dai diversi settori, attraverso la Rete dei Referenti di Servizi per la Comunicazione (art.9 del Regolamento per la disciplina delle attività di informazione e comunicazione istituzionale) mettendole quindi a disposizione dei cittadini ed assicurando il loro diritto ad essere informati in modo chiaro, tempestivo ed accessibile</w:t>
      </w:r>
      <w:r w:rsidR="00695D7D" w:rsidRPr="00695D7D">
        <w:rPr>
          <w:rFonts w:ascii="Arial" w:hAnsi="Arial" w:cs="Arial"/>
        </w:rPr>
        <w:t>. Nello svolgimento di tali attività vengono privilegiati gli strumenti interattivi della comunicazione digitale, quali la posta elettronica, la rete internet e intranet, per favorire la semplificazione e la progressiva digitalizzazione dell’attività amministrativa;</w:t>
      </w:r>
    </w:p>
    <w:p w14:paraId="7BB1CA6E" w14:textId="32558EE5" w:rsidR="00A33FC0" w:rsidRPr="00695D7D" w:rsidRDefault="00A33FC0" w:rsidP="00A21E78">
      <w:pPr>
        <w:pStyle w:val="Corpotesto"/>
        <w:numPr>
          <w:ilvl w:val="0"/>
          <w:numId w:val="6"/>
        </w:numPr>
        <w:spacing w:before="7" w:line="276" w:lineRule="auto"/>
        <w:jc w:val="both"/>
        <w:rPr>
          <w:rFonts w:ascii="Arial" w:hAnsi="Arial" w:cs="Arial"/>
        </w:rPr>
      </w:pPr>
      <w:r w:rsidRPr="00695D7D">
        <w:rPr>
          <w:rFonts w:ascii="Arial" w:hAnsi="Arial" w:cs="Arial"/>
        </w:rPr>
        <w:t>prom</w:t>
      </w:r>
      <w:r w:rsidR="00240F31">
        <w:rPr>
          <w:rFonts w:ascii="Arial" w:hAnsi="Arial" w:cs="Arial"/>
        </w:rPr>
        <w:t xml:space="preserve">ozione della </w:t>
      </w:r>
      <w:r w:rsidRPr="00695D7D">
        <w:rPr>
          <w:rFonts w:ascii="Arial" w:hAnsi="Arial" w:cs="Arial"/>
        </w:rPr>
        <w:t>trasparenza dei procedimenti amministrativi, informando sul loro stato e garantendo l’esercizio del diritto di accesso e di partecipazione all’attività dell’Ente. Grazie all’ascolto e alla raccolta di segnalazioni e reclami degli utenti con un software dedicato (Piuma), contribuisce al miglioramento dei servizi.</w:t>
      </w:r>
      <w:r w:rsidR="00695D7D">
        <w:rPr>
          <w:rFonts w:ascii="Arial" w:hAnsi="Arial" w:cs="Arial"/>
        </w:rPr>
        <w:t xml:space="preserve"> Le segnalazioni e i reclami possono essere inoltrati attraverso: telefono, e-mail, on line su area web dedicata, o in alternativa, di persona.</w:t>
      </w:r>
    </w:p>
    <w:p w14:paraId="4AA9B8E4" w14:textId="77777777" w:rsidR="0081496D" w:rsidRDefault="00DA1076" w:rsidP="0081496D">
      <w:pPr>
        <w:pStyle w:val="Corpotesto"/>
        <w:spacing w:before="196" w:line="276" w:lineRule="auto"/>
        <w:ind w:right="122"/>
        <w:jc w:val="both"/>
        <w:rPr>
          <w:rFonts w:ascii="Arial" w:hAnsi="Arial" w:cs="Arial"/>
        </w:rPr>
      </w:pPr>
      <w:r w:rsidRPr="00A21E78">
        <w:rPr>
          <w:rFonts w:ascii="Arial" w:hAnsi="Arial" w:cs="Arial"/>
        </w:rPr>
        <w:t>Obiettivo primario dell’Ufficio Relazioni con il Pubblico è</w:t>
      </w:r>
      <w:r w:rsidR="00240F31">
        <w:rPr>
          <w:rFonts w:ascii="Arial" w:hAnsi="Arial" w:cs="Arial"/>
        </w:rPr>
        <w:t xml:space="preserve"> </w:t>
      </w:r>
      <w:r w:rsidRPr="00A21E78">
        <w:rPr>
          <w:rFonts w:ascii="Arial" w:hAnsi="Arial" w:cs="Arial"/>
        </w:rPr>
        <w:t>la comunicazione istituzionale</w:t>
      </w:r>
      <w:r w:rsidRPr="00A21E78">
        <w:rPr>
          <w:rFonts w:ascii="Arial" w:hAnsi="Arial" w:cs="Arial"/>
          <w:spacing w:val="1"/>
        </w:rPr>
        <w:t xml:space="preserve"> </w:t>
      </w:r>
      <w:r w:rsidRPr="00A21E78">
        <w:rPr>
          <w:rFonts w:ascii="Arial" w:hAnsi="Arial" w:cs="Arial"/>
        </w:rPr>
        <w:t xml:space="preserve">esterna </w:t>
      </w:r>
      <w:r w:rsidR="00240F31">
        <w:rPr>
          <w:rFonts w:ascii="Arial" w:hAnsi="Arial" w:cs="Arial"/>
        </w:rPr>
        <w:t>finalizzata a</w:t>
      </w:r>
      <w:r w:rsidRPr="00A21E78">
        <w:rPr>
          <w:rFonts w:ascii="Arial" w:hAnsi="Arial" w:cs="Arial"/>
        </w:rPr>
        <w:t xml:space="preserve"> garantire al cittadino l’esercizio dei diritti di informazione, accesso e partecipazione</w:t>
      </w:r>
      <w:r w:rsidR="00240F31">
        <w:rPr>
          <w:rFonts w:ascii="Arial" w:hAnsi="Arial" w:cs="Arial"/>
        </w:rPr>
        <w:t>,</w:t>
      </w:r>
      <w:r w:rsidRPr="00A21E78">
        <w:rPr>
          <w:rFonts w:ascii="Arial" w:hAnsi="Arial" w:cs="Arial"/>
          <w:spacing w:val="1"/>
        </w:rPr>
        <w:t xml:space="preserve"> </w:t>
      </w:r>
      <w:r w:rsidRPr="00A21E78">
        <w:rPr>
          <w:rFonts w:ascii="Arial" w:hAnsi="Arial" w:cs="Arial"/>
        </w:rPr>
        <w:t>attraverso l’illustrazione delle disposizioni normative e amministrative, l’informazione sulle strutture</w:t>
      </w:r>
      <w:r w:rsidR="00240F31">
        <w:rPr>
          <w:rFonts w:ascii="Arial" w:hAnsi="Arial" w:cs="Arial"/>
        </w:rPr>
        <w:t xml:space="preserve"> </w:t>
      </w:r>
      <w:r w:rsidRPr="00A21E78">
        <w:rPr>
          <w:rFonts w:ascii="Arial" w:hAnsi="Arial" w:cs="Arial"/>
          <w:spacing w:val="-64"/>
        </w:rPr>
        <w:t xml:space="preserve"> </w:t>
      </w:r>
      <w:r w:rsidR="00240F31">
        <w:rPr>
          <w:rFonts w:ascii="Arial" w:hAnsi="Arial" w:cs="Arial"/>
          <w:spacing w:val="-64"/>
        </w:rPr>
        <w:t xml:space="preserve">  </w:t>
      </w:r>
      <w:r w:rsidRPr="00A21E78">
        <w:rPr>
          <w:rFonts w:ascii="Arial" w:hAnsi="Arial" w:cs="Arial"/>
        </w:rPr>
        <w:t xml:space="preserve">e sui compiti dell’Ente, fornendo così risposte chiare sulle modalità di utilizzo dei vari Servizi, </w:t>
      </w:r>
      <w:r w:rsidR="0081496D">
        <w:rPr>
          <w:rFonts w:ascii="Arial" w:hAnsi="Arial" w:cs="Arial"/>
        </w:rPr>
        <w:t xml:space="preserve">assicurandone </w:t>
      </w:r>
      <w:r w:rsidRPr="00A21E78">
        <w:rPr>
          <w:rFonts w:ascii="Arial" w:hAnsi="Arial" w:cs="Arial"/>
        </w:rPr>
        <w:t>la</w:t>
      </w:r>
      <w:r w:rsidRPr="00A21E78">
        <w:rPr>
          <w:rFonts w:ascii="Arial" w:hAnsi="Arial" w:cs="Arial"/>
          <w:spacing w:val="-1"/>
        </w:rPr>
        <w:t xml:space="preserve"> </w:t>
      </w:r>
      <w:r w:rsidRPr="00A21E78">
        <w:rPr>
          <w:rFonts w:ascii="Arial" w:hAnsi="Arial" w:cs="Arial"/>
        </w:rPr>
        <w:t>loro</w:t>
      </w:r>
      <w:r w:rsidRPr="00A21E78">
        <w:rPr>
          <w:rFonts w:ascii="Arial" w:hAnsi="Arial" w:cs="Arial"/>
          <w:spacing w:val="1"/>
        </w:rPr>
        <w:t xml:space="preserve"> </w:t>
      </w:r>
      <w:r w:rsidRPr="00A21E78">
        <w:rPr>
          <w:rFonts w:ascii="Arial" w:hAnsi="Arial" w:cs="Arial"/>
        </w:rPr>
        <w:t>piena</w:t>
      </w:r>
      <w:r w:rsidRPr="00A21E78">
        <w:rPr>
          <w:rFonts w:ascii="Arial" w:hAnsi="Arial" w:cs="Arial"/>
          <w:spacing w:val="1"/>
        </w:rPr>
        <w:t xml:space="preserve"> </w:t>
      </w:r>
      <w:r w:rsidRPr="00A21E78">
        <w:rPr>
          <w:rFonts w:ascii="Arial" w:hAnsi="Arial" w:cs="Arial"/>
        </w:rPr>
        <w:t>utilizzazione.</w:t>
      </w:r>
      <w:r w:rsidR="0081496D">
        <w:rPr>
          <w:rFonts w:ascii="Arial" w:hAnsi="Arial" w:cs="Arial"/>
        </w:rPr>
        <w:t xml:space="preserve"> </w:t>
      </w:r>
    </w:p>
    <w:p w14:paraId="50B14054" w14:textId="367295DB" w:rsidR="000A2C59" w:rsidRPr="00A21E78" w:rsidRDefault="00DA1076" w:rsidP="0081496D">
      <w:pPr>
        <w:pStyle w:val="Corpotesto"/>
        <w:spacing w:before="196" w:line="276" w:lineRule="auto"/>
        <w:ind w:right="122"/>
        <w:jc w:val="both"/>
        <w:rPr>
          <w:rFonts w:ascii="Arial" w:hAnsi="Arial" w:cs="Arial"/>
        </w:rPr>
      </w:pPr>
      <w:r w:rsidRPr="00A21E78">
        <w:rPr>
          <w:rFonts w:ascii="Arial" w:hAnsi="Arial" w:cs="Arial"/>
        </w:rPr>
        <w:t>L’URP ha inoltre il compito di favorire i processi di comunicazione interna tra sé e il resto della</w:t>
      </w:r>
      <w:r w:rsidRPr="00A21E78">
        <w:rPr>
          <w:rFonts w:ascii="Arial" w:hAnsi="Arial" w:cs="Arial"/>
          <w:spacing w:val="1"/>
        </w:rPr>
        <w:t xml:space="preserve"> </w:t>
      </w:r>
      <w:r w:rsidRPr="00A21E78">
        <w:rPr>
          <w:rFonts w:ascii="Arial" w:hAnsi="Arial" w:cs="Arial"/>
        </w:rPr>
        <w:t>struttura</w:t>
      </w:r>
      <w:r w:rsidR="0081496D">
        <w:rPr>
          <w:rFonts w:ascii="Arial" w:hAnsi="Arial" w:cs="Arial"/>
        </w:rPr>
        <w:t>; a tal fine</w:t>
      </w:r>
      <w:r w:rsidRPr="00A21E78">
        <w:rPr>
          <w:rFonts w:ascii="Arial" w:hAnsi="Arial" w:cs="Arial"/>
        </w:rPr>
        <w:t xml:space="preserve"> è stata creata la</w:t>
      </w:r>
      <w:r w:rsidRPr="00A21E78">
        <w:rPr>
          <w:rFonts w:ascii="Arial" w:hAnsi="Arial" w:cs="Arial"/>
          <w:spacing w:val="1"/>
        </w:rPr>
        <w:t xml:space="preserve"> </w:t>
      </w:r>
      <w:r w:rsidRPr="00A21E78">
        <w:rPr>
          <w:rFonts w:ascii="Arial" w:hAnsi="Arial" w:cs="Arial"/>
        </w:rPr>
        <w:t>Rete di Referenti di Servizi per la Comunicazione costituita da dipendenti dell’Ente che, per</w:t>
      </w:r>
      <w:r w:rsidRPr="00A21E78">
        <w:rPr>
          <w:rFonts w:ascii="Arial" w:hAnsi="Arial" w:cs="Arial"/>
          <w:spacing w:val="1"/>
        </w:rPr>
        <w:t xml:space="preserve"> </w:t>
      </w:r>
      <w:r w:rsidRPr="00A21E78">
        <w:rPr>
          <w:rFonts w:ascii="Arial" w:hAnsi="Arial" w:cs="Arial"/>
        </w:rPr>
        <w:t>conto di ogni settore di appartenenza, si occupano dell’attività di comunicazione di settore. L’URP</w:t>
      </w:r>
      <w:r w:rsidR="0081496D">
        <w:rPr>
          <w:rFonts w:ascii="Arial" w:hAnsi="Arial" w:cs="Arial"/>
        </w:rPr>
        <w:t xml:space="preserve"> </w:t>
      </w:r>
      <w:r w:rsidRPr="00A21E78">
        <w:rPr>
          <w:rFonts w:ascii="Arial" w:hAnsi="Arial" w:cs="Arial"/>
          <w:spacing w:val="-64"/>
        </w:rPr>
        <w:t xml:space="preserve"> </w:t>
      </w:r>
      <w:r w:rsidR="0081496D">
        <w:rPr>
          <w:rFonts w:ascii="Arial" w:hAnsi="Arial" w:cs="Arial"/>
          <w:spacing w:val="-64"/>
        </w:rPr>
        <w:t xml:space="preserve">   </w:t>
      </w:r>
      <w:r w:rsidRPr="00A21E78">
        <w:rPr>
          <w:rFonts w:ascii="Arial" w:hAnsi="Arial" w:cs="Arial"/>
        </w:rPr>
        <w:t>monitora costantemente tale Rete favorendo la circolazione dei flussi informativi</w:t>
      </w:r>
      <w:r w:rsidRPr="00A21E78">
        <w:rPr>
          <w:rFonts w:ascii="Arial" w:hAnsi="Arial" w:cs="Arial"/>
          <w:spacing w:val="1"/>
        </w:rPr>
        <w:t xml:space="preserve"> </w:t>
      </w:r>
      <w:r w:rsidRPr="00A21E78">
        <w:rPr>
          <w:rFonts w:ascii="Arial" w:hAnsi="Arial" w:cs="Arial"/>
        </w:rPr>
        <w:t>interni</w:t>
      </w:r>
      <w:r w:rsidR="0081496D">
        <w:rPr>
          <w:rFonts w:ascii="Arial" w:hAnsi="Arial" w:cs="Arial"/>
        </w:rPr>
        <w:t xml:space="preserve"> e con l’obiettivo di</w:t>
      </w:r>
      <w:r w:rsidRPr="00A21E78">
        <w:rPr>
          <w:rFonts w:ascii="Arial" w:hAnsi="Arial" w:cs="Arial"/>
        </w:rPr>
        <w:t xml:space="preserve"> rafforzare la circolazione e la condivisione delle informazioni tra tutti i dipendenti</w:t>
      </w:r>
      <w:r w:rsidRPr="00A21E78">
        <w:rPr>
          <w:rFonts w:ascii="Arial" w:hAnsi="Arial" w:cs="Arial"/>
          <w:spacing w:val="1"/>
        </w:rPr>
        <w:t xml:space="preserve"> </w:t>
      </w:r>
      <w:r w:rsidRPr="00A21E78">
        <w:rPr>
          <w:rFonts w:ascii="Arial" w:hAnsi="Arial" w:cs="Arial"/>
        </w:rPr>
        <w:t>utilizza il servizio di mailing</w:t>
      </w:r>
      <w:r w:rsidRPr="00A21E78">
        <w:rPr>
          <w:rFonts w:ascii="Arial" w:hAnsi="Arial" w:cs="Arial"/>
          <w:spacing w:val="-1"/>
        </w:rPr>
        <w:t xml:space="preserve"> </w:t>
      </w:r>
      <w:r w:rsidRPr="00A21E78">
        <w:rPr>
          <w:rFonts w:ascii="Arial" w:hAnsi="Arial" w:cs="Arial"/>
        </w:rPr>
        <w:t>“Notizie dall’Amministrazione”.</w:t>
      </w:r>
    </w:p>
    <w:p w14:paraId="3AFDB85F" w14:textId="298CCBF5" w:rsidR="000A2C59" w:rsidRPr="00A21E78" w:rsidRDefault="00DA1076" w:rsidP="0081496D">
      <w:pPr>
        <w:pStyle w:val="Corpotesto"/>
        <w:spacing w:line="276" w:lineRule="auto"/>
        <w:ind w:right="1209"/>
        <w:jc w:val="both"/>
        <w:rPr>
          <w:rFonts w:ascii="Arial" w:hAnsi="Arial" w:cs="Arial"/>
        </w:rPr>
      </w:pPr>
      <w:r w:rsidRPr="00A21E78">
        <w:rPr>
          <w:rFonts w:ascii="Arial" w:hAnsi="Arial" w:cs="Arial"/>
        </w:rPr>
        <w:t>L’ URP collabora</w:t>
      </w:r>
      <w:r w:rsidR="0081496D">
        <w:rPr>
          <w:rFonts w:ascii="Arial" w:hAnsi="Arial" w:cs="Arial"/>
        </w:rPr>
        <w:t>, inoltre,</w:t>
      </w:r>
      <w:r w:rsidRPr="00A21E78">
        <w:rPr>
          <w:rFonts w:ascii="Arial" w:hAnsi="Arial" w:cs="Arial"/>
        </w:rPr>
        <w:t xml:space="preserve"> attivamente con la Redazione Web tramite un c</w:t>
      </w:r>
      <w:r w:rsidR="0081496D">
        <w:rPr>
          <w:rFonts w:ascii="Arial" w:hAnsi="Arial" w:cs="Arial"/>
        </w:rPr>
        <w:t xml:space="preserve">ostante </w:t>
      </w:r>
      <w:r w:rsidRPr="00A21E78">
        <w:rPr>
          <w:rFonts w:ascii="Arial" w:hAnsi="Arial" w:cs="Arial"/>
        </w:rPr>
        <w:t>monitoraggio e</w:t>
      </w:r>
      <w:r w:rsidR="0081496D">
        <w:rPr>
          <w:rFonts w:ascii="Arial" w:hAnsi="Arial" w:cs="Arial"/>
        </w:rPr>
        <w:t xml:space="preserve"> </w:t>
      </w:r>
      <w:r w:rsidRPr="00A21E78">
        <w:rPr>
          <w:rFonts w:ascii="Arial" w:hAnsi="Arial" w:cs="Arial"/>
          <w:spacing w:val="-64"/>
        </w:rPr>
        <w:t xml:space="preserve"> </w:t>
      </w:r>
      <w:r w:rsidR="0081496D">
        <w:rPr>
          <w:rFonts w:ascii="Arial" w:hAnsi="Arial" w:cs="Arial"/>
          <w:spacing w:val="-64"/>
        </w:rPr>
        <w:t xml:space="preserve">   </w:t>
      </w:r>
      <w:r w:rsidRPr="00A21E78">
        <w:rPr>
          <w:rFonts w:ascii="Arial" w:hAnsi="Arial" w:cs="Arial"/>
        </w:rPr>
        <w:t>aggiornamento della</w:t>
      </w:r>
      <w:r w:rsidRPr="00A21E78">
        <w:rPr>
          <w:rFonts w:ascii="Arial" w:hAnsi="Arial" w:cs="Arial"/>
          <w:spacing w:val="1"/>
        </w:rPr>
        <w:t xml:space="preserve"> </w:t>
      </w:r>
      <w:r w:rsidRPr="00A21E78">
        <w:rPr>
          <w:rFonts w:ascii="Arial" w:hAnsi="Arial" w:cs="Arial"/>
        </w:rPr>
        <w:t>Rete</w:t>
      </w:r>
      <w:r w:rsidRPr="00A21E78">
        <w:rPr>
          <w:rFonts w:ascii="Arial" w:hAnsi="Arial" w:cs="Arial"/>
          <w:spacing w:val="1"/>
        </w:rPr>
        <w:t xml:space="preserve"> </w:t>
      </w:r>
      <w:r w:rsidRPr="00A21E78">
        <w:rPr>
          <w:rFonts w:ascii="Arial" w:hAnsi="Arial" w:cs="Arial"/>
        </w:rPr>
        <w:t>Civica.</w:t>
      </w:r>
    </w:p>
    <w:p w14:paraId="3296F6E5" w14:textId="77777777" w:rsidR="000A2C59" w:rsidRDefault="000A2C59">
      <w:pPr>
        <w:spacing w:line="276" w:lineRule="auto"/>
      </w:pPr>
    </w:p>
    <w:p w14:paraId="648A759F" w14:textId="77777777" w:rsidR="00161CC2" w:rsidRDefault="00161CC2">
      <w:pPr>
        <w:spacing w:line="276" w:lineRule="auto"/>
      </w:pPr>
    </w:p>
    <w:p w14:paraId="0353043E" w14:textId="77777777" w:rsidR="00314CDA" w:rsidRDefault="00314CDA">
      <w:pPr>
        <w:spacing w:line="276" w:lineRule="auto"/>
        <w:rPr>
          <w:color w:val="FF0000"/>
        </w:rPr>
      </w:pPr>
    </w:p>
    <w:p w14:paraId="22D681A9" w14:textId="77777777" w:rsidR="00314CDA" w:rsidRDefault="00314CDA">
      <w:pPr>
        <w:spacing w:line="276" w:lineRule="auto"/>
        <w:rPr>
          <w:color w:val="FF0000"/>
        </w:rPr>
      </w:pPr>
    </w:p>
    <w:p w14:paraId="1A3900A6" w14:textId="77777777" w:rsidR="00314CDA" w:rsidRDefault="00314CDA">
      <w:pPr>
        <w:spacing w:line="276" w:lineRule="auto"/>
        <w:rPr>
          <w:color w:val="FF0000"/>
        </w:rPr>
      </w:pPr>
    </w:p>
    <w:p w14:paraId="41063140" w14:textId="77777777" w:rsidR="00314CDA" w:rsidRDefault="00314CDA" w:rsidP="00B7520F">
      <w:pPr>
        <w:spacing w:line="276" w:lineRule="auto"/>
        <w:jc w:val="center"/>
        <w:sectPr w:rsidR="00314CDA" w:rsidSect="00AE004D">
          <w:headerReference w:type="default" r:id="rId15"/>
          <w:pgSz w:w="11900" w:h="16840"/>
          <w:pgMar w:top="1520" w:right="600" w:bottom="280" w:left="600" w:header="1258" w:footer="0" w:gutter="0"/>
          <w:cols w:space="720"/>
        </w:sectPr>
      </w:pPr>
    </w:p>
    <w:p w14:paraId="7D23F09C" w14:textId="11D751EE" w:rsidR="000A2C59" w:rsidRPr="00AF07BF" w:rsidRDefault="00AF07BF" w:rsidP="00B7520F">
      <w:pPr>
        <w:pStyle w:val="Corpotesto"/>
        <w:rPr>
          <w:b/>
          <w:bCs/>
          <w:sz w:val="28"/>
          <w:szCs w:val="32"/>
        </w:rPr>
      </w:pPr>
      <w:r w:rsidRPr="00AF07BF">
        <w:rPr>
          <w:b/>
          <w:bCs/>
          <w:sz w:val="28"/>
          <w:szCs w:val="32"/>
        </w:rPr>
        <w:lastRenderedPageBreak/>
        <w:t>ATTIVITA’ E SERVIZI SVOLTI DALL’U</w:t>
      </w:r>
      <w:r>
        <w:rPr>
          <w:b/>
          <w:bCs/>
          <w:sz w:val="28"/>
          <w:szCs w:val="32"/>
        </w:rPr>
        <w:t>FFICIO RELAZIONI CON IL PUBBLICO</w:t>
      </w:r>
    </w:p>
    <w:p w14:paraId="66D28196" w14:textId="77777777" w:rsidR="000A2C59" w:rsidRDefault="000A2C59">
      <w:pPr>
        <w:pStyle w:val="Corpotesto"/>
        <w:spacing w:before="10"/>
        <w:rPr>
          <w:sz w:val="22"/>
        </w:rPr>
      </w:pPr>
    </w:p>
    <w:p w14:paraId="5E141AD5" w14:textId="659956FF" w:rsidR="001636DA" w:rsidRPr="00D10215" w:rsidRDefault="00DA1076" w:rsidP="00AF07BF">
      <w:pPr>
        <w:pStyle w:val="Paragrafoelenco"/>
        <w:numPr>
          <w:ilvl w:val="0"/>
          <w:numId w:val="6"/>
        </w:numPr>
        <w:tabs>
          <w:tab w:val="left" w:pos="1536"/>
        </w:tabs>
        <w:jc w:val="both"/>
        <w:rPr>
          <w:sz w:val="24"/>
        </w:rPr>
      </w:pPr>
      <w:r w:rsidRPr="00DE42E4">
        <w:rPr>
          <w:sz w:val="24"/>
        </w:rPr>
        <w:t>Distribuzione</w:t>
      </w:r>
      <w:r w:rsidRPr="00DE42E4">
        <w:rPr>
          <w:spacing w:val="-1"/>
          <w:sz w:val="24"/>
        </w:rPr>
        <w:t xml:space="preserve"> </w:t>
      </w:r>
      <w:r w:rsidRPr="00DE42E4">
        <w:rPr>
          <w:sz w:val="24"/>
        </w:rPr>
        <w:t>stampati</w:t>
      </w:r>
      <w:r w:rsidRPr="00DE42E4">
        <w:rPr>
          <w:spacing w:val="-4"/>
          <w:sz w:val="24"/>
        </w:rPr>
        <w:t xml:space="preserve"> </w:t>
      </w:r>
      <w:r w:rsidRPr="00DE42E4">
        <w:rPr>
          <w:sz w:val="24"/>
        </w:rPr>
        <w:t>vari</w:t>
      </w:r>
      <w:r w:rsidRPr="00DE42E4">
        <w:rPr>
          <w:spacing w:val="-1"/>
          <w:sz w:val="24"/>
        </w:rPr>
        <w:t xml:space="preserve"> </w:t>
      </w:r>
      <w:r w:rsidRPr="00DE42E4">
        <w:rPr>
          <w:sz w:val="24"/>
        </w:rPr>
        <w:t>per</w:t>
      </w:r>
      <w:r w:rsidRPr="00DE42E4">
        <w:rPr>
          <w:spacing w:val="-3"/>
          <w:sz w:val="24"/>
        </w:rPr>
        <w:t xml:space="preserve"> </w:t>
      </w:r>
      <w:r w:rsidRPr="00DE42E4">
        <w:rPr>
          <w:sz w:val="24"/>
        </w:rPr>
        <w:t>accedere</w:t>
      </w:r>
      <w:r w:rsidRPr="00DE42E4">
        <w:rPr>
          <w:spacing w:val="-2"/>
          <w:sz w:val="24"/>
        </w:rPr>
        <w:t xml:space="preserve"> </w:t>
      </w:r>
      <w:r w:rsidRPr="00DE42E4">
        <w:rPr>
          <w:sz w:val="24"/>
        </w:rPr>
        <w:t>ai</w:t>
      </w:r>
      <w:r w:rsidRPr="00DE42E4">
        <w:rPr>
          <w:spacing w:val="-1"/>
          <w:sz w:val="24"/>
        </w:rPr>
        <w:t xml:space="preserve"> </w:t>
      </w:r>
      <w:r w:rsidRPr="00DE42E4">
        <w:rPr>
          <w:sz w:val="24"/>
        </w:rPr>
        <w:t>Servizi</w:t>
      </w:r>
      <w:r w:rsidRPr="00DE42E4">
        <w:rPr>
          <w:spacing w:val="-2"/>
          <w:sz w:val="24"/>
        </w:rPr>
        <w:t xml:space="preserve"> </w:t>
      </w:r>
      <w:r w:rsidRPr="00DE42E4">
        <w:rPr>
          <w:sz w:val="24"/>
        </w:rPr>
        <w:t>Anagrafici</w:t>
      </w:r>
      <w:r w:rsidR="00D10215" w:rsidRPr="00D10215">
        <w:rPr>
          <w:sz w:val="24"/>
        </w:rPr>
        <w:t>: g</w:t>
      </w:r>
      <w:r w:rsidR="001636DA" w:rsidRPr="00D10215">
        <w:rPr>
          <w:sz w:val="24"/>
        </w:rPr>
        <w:t xml:space="preserve">li stampati in uso presso gli uffici anagrafici </w:t>
      </w:r>
      <w:r w:rsidR="00416B91" w:rsidRPr="00D10215">
        <w:rPr>
          <w:sz w:val="24"/>
        </w:rPr>
        <w:t>(</w:t>
      </w:r>
      <w:r w:rsidR="001636DA" w:rsidRPr="00D10215">
        <w:rPr>
          <w:sz w:val="24"/>
        </w:rPr>
        <w:t>modulistica riguardante le dichiarazioni sostitutive, autocertificazioni, altra modulistica inerenti pratiche anagrafiche)</w:t>
      </w:r>
      <w:r w:rsidR="00416B91" w:rsidRPr="00D10215">
        <w:rPr>
          <w:sz w:val="24"/>
        </w:rPr>
        <w:t xml:space="preserve">, </w:t>
      </w:r>
      <w:r w:rsidR="001636DA" w:rsidRPr="00D10215">
        <w:rPr>
          <w:sz w:val="24"/>
        </w:rPr>
        <w:t>possono essere ritirati in maniera gratuita presso lo sportello URP</w:t>
      </w:r>
      <w:r w:rsidR="00AD6D70">
        <w:rPr>
          <w:sz w:val="24"/>
        </w:rPr>
        <w:t>;</w:t>
      </w:r>
    </w:p>
    <w:p w14:paraId="76D55F4C" w14:textId="6B621F16" w:rsidR="00AD6D70" w:rsidRDefault="00DA1076" w:rsidP="00AF07BF">
      <w:pPr>
        <w:pStyle w:val="Paragrafoelenco"/>
        <w:numPr>
          <w:ilvl w:val="0"/>
          <w:numId w:val="6"/>
        </w:numPr>
        <w:tabs>
          <w:tab w:val="left" w:pos="1536"/>
        </w:tabs>
        <w:spacing w:before="187"/>
        <w:jc w:val="both"/>
        <w:rPr>
          <w:sz w:val="24"/>
        </w:rPr>
      </w:pPr>
      <w:r w:rsidRPr="00D10215">
        <w:rPr>
          <w:sz w:val="24"/>
        </w:rPr>
        <w:t>Distribuzione</w:t>
      </w:r>
      <w:r w:rsidRPr="00D10215">
        <w:rPr>
          <w:spacing w:val="-1"/>
          <w:sz w:val="24"/>
        </w:rPr>
        <w:t xml:space="preserve"> </w:t>
      </w:r>
      <w:r w:rsidRPr="00D10215">
        <w:rPr>
          <w:sz w:val="24"/>
        </w:rPr>
        <w:t>e info</w:t>
      </w:r>
      <w:r w:rsidRPr="00D10215">
        <w:rPr>
          <w:spacing w:val="-3"/>
          <w:sz w:val="24"/>
        </w:rPr>
        <w:t xml:space="preserve"> </w:t>
      </w:r>
      <w:r w:rsidRPr="00D10215">
        <w:rPr>
          <w:sz w:val="24"/>
        </w:rPr>
        <w:t>domande</w:t>
      </w:r>
      <w:r w:rsidRPr="00D10215">
        <w:rPr>
          <w:spacing w:val="-2"/>
          <w:sz w:val="24"/>
        </w:rPr>
        <w:t xml:space="preserve"> </w:t>
      </w:r>
      <w:r w:rsidRPr="00D10215">
        <w:rPr>
          <w:sz w:val="24"/>
        </w:rPr>
        <w:t>di</w:t>
      </w:r>
      <w:r w:rsidRPr="00D10215">
        <w:rPr>
          <w:spacing w:val="-2"/>
          <w:sz w:val="24"/>
        </w:rPr>
        <w:t xml:space="preserve"> </w:t>
      </w:r>
      <w:r w:rsidRPr="00D10215">
        <w:rPr>
          <w:sz w:val="24"/>
        </w:rPr>
        <w:t>richiesta</w:t>
      </w:r>
      <w:r w:rsidRPr="00D10215">
        <w:rPr>
          <w:spacing w:val="-2"/>
          <w:sz w:val="24"/>
        </w:rPr>
        <w:t xml:space="preserve"> </w:t>
      </w:r>
      <w:r w:rsidRPr="00D10215">
        <w:rPr>
          <w:sz w:val="24"/>
        </w:rPr>
        <w:t>risarcimento</w:t>
      </w:r>
      <w:r w:rsidRPr="00D10215">
        <w:rPr>
          <w:spacing w:val="-1"/>
          <w:sz w:val="24"/>
        </w:rPr>
        <w:t xml:space="preserve"> </w:t>
      </w:r>
      <w:r w:rsidRPr="00D10215">
        <w:rPr>
          <w:sz w:val="24"/>
        </w:rPr>
        <w:t>per</w:t>
      </w:r>
      <w:r w:rsidRPr="00D10215">
        <w:rPr>
          <w:spacing w:val="-2"/>
          <w:sz w:val="24"/>
        </w:rPr>
        <w:t xml:space="preserve"> </w:t>
      </w:r>
      <w:r w:rsidRPr="00D10215">
        <w:rPr>
          <w:sz w:val="24"/>
        </w:rPr>
        <w:t>sinistri</w:t>
      </w:r>
      <w:r w:rsidRPr="00D10215">
        <w:rPr>
          <w:spacing w:val="-2"/>
          <w:sz w:val="24"/>
        </w:rPr>
        <w:t xml:space="preserve"> </w:t>
      </w:r>
      <w:r w:rsidRPr="00D10215">
        <w:rPr>
          <w:sz w:val="24"/>
        </w:rPr>
        <w:t>e</w:t>
      </w:r>
      <w:r w:rsidRPr="00D10215">
        <w:rPr>
          <w:spacing w:val="-2"/>
          <w:sz w:val="24"/>
        </w:rPr>
        <w:t xml:space="preserve"> </w:t>
      </w:r>
      <w:r w:rsidRPr="00D10215">
        <w:rPr>
          <w:sz w:val="24"/>
        </w:rPr>
        <w:t>danni</w:t>
      </w:r>
      <w:r w:rsidRPr="00D10215">
        <w:rPr>
          <w:spacing w:val="-1"/>
          <w:sz w:val="24"/>
        </w:rPr>
        <w:t xml:space="preserve"> </w:t>
      </w:r>
      <w:r w:rsidRPr="00D10215">
        <w:rPr>
          <w:sz w:val="24"/>
        </w:rPr>
        <w:t>alluvionali</w:t>
      </w:r>
      <w:r w:rsidR="00E152B4">
        <w:rPr>
          <w:sz w:val="24"/>
        </w:rPr>
        <w:t xml:space="preserve"> (all’occorrenza);</w:t>
      </w:r>
    </w:p>
    <w:p w14:paraId="14BB0BD7" w14:textId="77777777" w:rsidR="00AD6D70" w:rsidRDefault="00DA1076" w:rsidP="00AF07BF">
      <w:pPr>
        <w:pStyle w:val="Paragrafoelenco"/>
        <w:numPr>
          <w:ilvl w:val="0"/>
          <w:numId w:val="6"/>
        </w:numPr>
        <w:tabs>
          <w:tab w:val="left" w:pos="1536"/>
        </w:tabs>
        <w:spacing w:before="187"/>
        <w:jc w:val="both"/>
        <w:rPr>
          <w:sz w:val="24"/>
        </w:rPr>
      </w:pPr>
      <w:r w:rsidRPr="00AD6D70">
        <w:rPr>
          <w:sz w:val="24"/>
        </w:rPr>
        <w:t>Distribuzione</w:t>
      </w:r>
      <w:r w:rsidRPr="00AD6D70">
        <w:rPr>
          <w:spacing w:val="-1"/>
          <w:sz w:val="24"/>
        </w:rPr>
        <w:t xml:space="preserve"> </w:t>
      </w:r>
      <w:r w:rsidRPr="00AD6D70">
        <w:rPr>
          <w:sz w:val="24"/>
        </w:rPr>
        <w:t>e info</w:t>
      </w:r>
      <w:r w:rsidRPr="00AD6D70">
        <w:rPr>
          <w:spacing w:val="-2"/>
          <w:sz w:val="24"/>
        </w:rPr>
        <w:t xml:space="preserve"> </w:t>
      </w:r>
      <w:r w:rsidRPr="00AD6D70">
        <w:rPr>
          <w:sz w:val="24"/>
        </w:rPr>
        <w:t>domande</w:t>
      </w:r>
      <w:r w:rsidRPr="00AD6D70">
        <w:rPr>
          <w:spacing w:val="-2"/>
          <w:sz w:val="24"/>
        </w:rPr>
        <w:t xml:space="preserve"> </w:t>
      </w:r>
      <w:r w:rsidRPr="00AD6D70">
        <w:rPr>
          <w:sz w:val="24"/>
        </w:rPr>
        <w:t>per</w:t>
      </w:r>
      <w:r w:rsidRPr="00AD6D70">
        <w:rPr>
          <w:spacing w:val="-2"/>
          <w:sz w:val="24"/>
        </w:rPr>
        <w:t xml:space="preserve"> </w:t>
      </w:r>
      <w:r w:rsidRPr="00AD6D70">
        <w:rPr>
          <w:sz w:val="24"/>
        </w:rPr>
        <w:t>la richiesta</w:t>
      </w:r>
      <w:r w:rsidRPr="00AD6D70">
        <w:rPr>
          <w:spacing w:val="-2"/>
          <w:sz w:val="24"/>
        </w:rPr>
        <w:t xml:space="preserve"> </w:t>
      </w:r>
      <w:r w:rsidRPr="00AD6D70">
        <w:rPr>
          <w:sz w:val="24"/>
        </w:rPr>
        <w:t>di</w:t>
      </w:r>
      <w:r w:rsidRPr="00AD6D70">
        <w:rPr>
          <w:spacing w:val="-1"/>
          <w:sz w:val="24"/>
        </w:rPr>
        <w:t xml:space="preserve"> </w:t>
      </w:r>
      <w:r w:rsidRPr="00AD6D70">
        <w:rPr>
          <w:sz w:val="24"/>
        </w:rPr>
        <w:t>assegno</w:t>
      </w:r>
      <w:r w:rsidRPr="00AD6D70">
        <w:rPr>
          <w:spacing w:val="-2"/>
          <w:sz w:val="24"/>
        </w:rPr>
        <w:t xml:space="preserve"> </w:t>
      </w:r>
      <w:r w:rsidRPr="00AD6D70">
        <w:rPr>
          <w:sz w:val="24"/>
        </w:rPr>
        <w:t>di</w:t>
      </w:r>
      <w:r w:rsidRPr="00AD6D70">
        <w:rPr>
          <w:spacing w:val="-4"/>
          <w:sz w:val="24"/>
        </w:rPr>
        <w:t xml:space="preserve"> </w:t>
      </w:r>
      <w:r w:rsidRPr="00AD6D70">
        <w:rPr>
          <w:sz w:val="24"/>
        </w:rPr>
        <w:t>maternità</w:t>
      </w:r>
      <w:r w:rsidR="00AD6D70" w:rsidRPr="00AD6D70">
        <w:rPr>
          <w:sz w:val="24"/>
        </w:rPr>
        <w:t>;</w:t>
      </w:r>
    </w:p>
    <w:p w14:paraId="2B0E9FF8" w14:textId="5CC217DE" w:rsidR="00AD6D70" w:rsidRDefault="00DA1076" w:rsidP="00AF07BF">
      <w:pPr>
        <w:pStyle w:val="Paragrafoelenco"/>
        <w:numPr>
          <w:ilvl w:val="0"/>
          <w:numId w:val="6"/>
        </w:numPr>
        <w:tabs>
          <w:tab w:val="left" w:pos="1536"/>
        </w:tabs>
        <w:spacing w:before="187"/>
        <w:jc w:val="both"/>
        <w:rPr>
          <w:sz w:val="24"/>
        </w:rPr>
      </w:pPr>
      <w:r w:rsidRPr="00AD6D70">
        <w:rPr>
          <w:sz w:val="24"/>
        </w:rPr>
        <w:t>Distribuzione</w:t>
      </w:r>
      <w:r w:rsidRPr="00AD6D70">
        <w:rPr>
          <w:spacing w:val="1"/>
          <w:sz w:val="24"/>
        </w:rPr>
        <w:t xml:space="preserve"> </w:t>
      </w:r>
      <w:r w:rsidRPr="00AD6D70">
        <w:rPr>
          <w:sz w:val="24"/>
        </w:rPr>
        <w:t>e</w:t>
      </w:r>
      <w:r w:rsidRPr="00AD6D70">
        <w:rPr>
          <w:spacing w:val="1"/>
          <w:sz w:val="24"/>
        </w:rPr>
        <w:t xml:space="preserve"> </w:t>
      </w:r>
      <w:r w:rsidRPr="00AD6D70">
        <w:rPr>
          <w:sz w:val="24"/>
        </w:rPr>
        <w:t>info</w:t>
      </w:r>
      <w:r w:rsidRPr="00AD6D70">
        <w:rPr>
          <w:spacing w:val="1"/>
          <w:sz w:val="24"/>
        </w:rPr>
        <w:t xml:space="preserve"> </w:t>
      </w:r>
      <w:r w:rsidRPr="00AD6D70">
        <w:rPr>
          <w:sz w:val="24"/>
        </w:rPr>
        <w:t>domande</w:t>
      </w:r>
      <w:r w:rsidRPr="00AD6D70">
        <w:rPr>
          <w:spacing w:val="1"/>
          <w:sz w:val="24"/>
        </w:rPr>
        <w:t xml:space="preserve"> </w:t>
      </w:r>
      <w:r w:rsidRPr="00AD6D70">
        <w:rPr>
          <w:sz w:val="24"/>
        </w:rPr>
        <w:t>e</w:t>
      </w:r>
      <w:r w:rsidRPr="00AD6D70">
        <w:rPr>
          <w:spacing w:val="1"/>
          <w:sz w:val="24"/>
        </w:rPr>
        <w:t xml:space="preserve"> </w:t>
      </w:r>
      <w:r w:rsidRPr="00AD6D70">
        <w:rPr>
          <w:sz w:val="24"/>
        </w:rPr>
        <w:t>bandi</w:t>
      </w:r>
      <w:r w:rsidRPr="00AD6D70">
        <w:rPr>
          <w:spacing w:val="1"/>
          <w:sz w:val="24"/>
        </w:rPr>
        <w:t xml:space="preserve"> </w:t>
      </w:r>
      <w:r w:rsidRPr="00AD6D70">
        <w:rPr>
          <w:sz w:val="24"/>
        </w:rPr>
        <w:t>per</w:t>
      </w:r>
      <w:r w:rsidRPr="00AD6D70">
        <w:rPr>
          <w:spacing w:val="1"/>
          <w:sz w:val="24"/>
        </w:rPr>
        <w:t xml:space="preserve"> </w:t>
      </w:r>
      <w:r w:rsidRPr="00AD6D70">
        <w:rPr>
          <w:sz w:val="24"/>
        </w:rPr>
        <w:t>l’accesso</w:t>
      </w:r>
      <w:r w:rsidRPr="00AD6D70">
        <w:rPr>
          <w:spacing w:val="1"/>
          <w:sz w:val="24"/>
        </w:rPr>
        <w:t xml:space="preserve"> </w:t>
      </w:r>
      <w:r w:rsidRPr="00AD6D70">
        <w:rPr>
          <w:sz w:val="24"/>
        </w:rPr>
        <w:t>ai</w:t>
      </w:r>
      <w:r w:rsidRPr="00AD6D70">
        <w:rPr>
          <w:spacing w:val="1"/>
          <w:sz w:val="24"/>
        </w:rPr>
        <w:t xml:space="preserve"> </w:t>
      </w:r>
      <w:r w:rsidRPr="00AD6D70">
        <w:rPr>
          <w:sz w:val="24"/>
        </w:rPr>
        <w:t>vari</w:t>
      </w:r>
      <w:r w:rsidRPr="00AD6D70">
        <w:rPr>
          <w:spacing w:val="1"/>
          <w:sz w:val="24"/>
        </w:rPr>
        <w:t xml:space="preserve"> </w:t>
      </w:r>
      <w:r w:rsidRPr="00AD6D70">
        <w:rPr>
          <w:sz w:val="24"/>
        </w:rPr>
        <w:t>concorsi</w:t>
      </w:r>
      <w:r w:rsidRPr="00AD6D70">
        <w:rPr>
          <w:spacing w:val="1"/>
          <w:sz w:val="24"/>
        </w:rPr>
        <w:t xml:space="preserve"> </w:t>
      </w:r>
      <w:r w:rsidRPr="00AD6D70">
        <w:rPr>
          <w:sz w:val="24"/>
        </w:rPr>
        <w:t>promossi</w:t>
      </w:r>
      <w:r w:rsidRPr="00AD6D70">
        <w:rPr>
          <w:spacing w:val="1"/>
          <w:sz w:val="24"/>
        </w:rPr>
        <w:t xml:space="preserve"> </w:t>
      </w:r>
      <w:r w:rsidRPr="00AD6D70">
        <w:rPr>
          <w:sz w:val="24"/>
        </w:rPr>
        <w:t>dall’Ente</w:t>
      </w:r>
      <w:r w:rsidR="00AD6D70">
        <w:rPr>
          <w:sz w:val="24"/>
        </w:rPr>
        <w:t>;</w:t>
      </w:r>
    </w:p>
    <w:p w14:paraId="1D1A8FF8" w14:textId="53BBFD1F" w:rsidR="00BB3CD5" w:rsidRDefault="00BB3CD5" w:rsidP="00AF07BF">
      <w:pPr>
        <w:pStyle w:val="Paragrafoelenco"/>
        <w:numPr>
          <w:ilvl w:val="0"/>
          <w:numId w:val="6"/>
        </w:numPr>
        <w:tabs>
          <w:tab w:val="left" w:pos="1536"/>
        </w:tabs>
        <w:spacing w:before="187"/>
        <w:jc w:val="both"/>
        <w:rPr>
          <w:sz w:val="24"/>
        </w:rPr>
      </w:pPr>
      <w:r>
        <w:rPr>
          <w:sz w:val="24"/>
        </w:rPr>
        <w:t>Distribuzione sacchetti per la raccolta differenziata nel Centro Storico: servizio gratuito</w:t>
      </w:r>
    </w:p>
    <w:p w14:paraId="7DC50755" w14:textId="77777777" w:rsidR="00AD6D70" w:rsidRPr="00FB3E45" w:rsidRDefault="00DA1076" w:rsidP="00AF07BF">
      <w:pPr>
        <w:pStyle w:val="Corpotesto"/>
        <w:numPr>
          <w:ilvl w:val="0"/>
          <w:numId w:val="6"/>
        </w:numPr>
        <w:spacing w:before="224" w:line="276" w:lineRule="auto"/>
        <w:ind w:right="112"/>
        <w:jc w:val="both"/>
      </w:pPr>
      <w:r w:rsidRPr="00FB3E45">
        <w:t>Info</w:t>
      </w:r>
      <w:r w:rsidR="00AD6D70" w:rsidRPr="00FB3E45">
        <w:t>rmazione</w:t>
      </w:r>
      <w:r w:rsidRPr="00FB3E45">
        <w:rPr>
          <w:spacing w:val="-3"/>
        </w:rPr>
        <w:t xml:space="preserve"> </w:t>
      </w:r>
      <w:r w:rsidRPr="00FB3E45">
        <w:t>e distribuzione</w:t>
      </w:r>
      <w:r w:rsidRPr="00FB3E45">
        <w:rPr>
          <w:spacing w:val="-1"/>
        </w:rPr>
        <w:t xml:space="preserve"> </w:t>
      </w:r>
      <w:r w:rsidRPr="00FB3E45">
        <w:t>di</w:t>
      </w:r>
      <w:r w:rsidRPr="00FB3E45">
        <w:rPr>
          <w:spacing w:val="-4"/>
        </w:rPr>
        <w:t xml:space="preserve"> </w:t>
      </w:r>
      <w:r w:rsidRPr="00FB3E45">
        <w:t>materiale turistico</w:t>
      </w:r>
      <w:r w:rsidRPr="00FB3E45">
        <w:rPr>
          <w:spacing w:val="-3"/>
        </w:rPr>
        <w:t xml:space="preserve"> </w:t>
      </w:r>
      <w:r w:rsidRPr="00FB3E45">
        <w:t>(cartine, guide,</w:t>
      </w:r>
      <w:r w:rsidRPr="00FB3E45">
        <w:rPr>
          <w:spacing w:val="-3"/>
        </w:rPr>
        <w:t xml:space="preserve"> </w:t>
      </w:r>
      <w:proofErr w:type="spellStart"/>
      <w:r w:rsidRPr="00FB3E45">
        <w:t>ecc</w:t>
      </w:r>
      <w:proofErr w:type="spellEnd"/>
      <w:r w:rsidRPr="00FB3E45">
        <w:t>…)</w:t>
      </w:r>
      <w:r w:rsidR="00AD6D70" w:rsidRPr="00FB3E45">
        <w:t xml:space="preserve">: </w:t>
      </w:r>
      <w:r w:rsidR="001636DA" w:rsidRPr="00FB3E45">
        <w:t>il materiale fornito sia dal Comune</w:t>
      </w:r>
      <w:r w:rsidR="00416B91" w:rsidRPr="00FB3E45">
        <w:t xml:space="preserve">, </w:t>
      </w:r>
      <w:r w:rsidR="001636DA" w:rsidRPr="00FB3E45">
        <w:t xml:space="preserve">sia da altri </w:t>
      </w:r>
      <w:r w:rsidR="00416B91" w:rsidRPr="00FB3E45">
        <w:t>E</w:t>
      </w:r>
      <w:r w:rsidR="001636DA" w:rsidRPr="00FB3E45">
        <w:t>nti è a disposizione dei cittadini e turisti ed è completamente gratuito</w:t>
      </w:r>
      <w:r w:rsidR="00AD6D70" w:rsidRPr="00FB3E45">
        <w:t>;</w:t>
      </w:r>
    </w:p>
    <w:p w14:paraId="425D1585" w14:textId="77777777" w:rsidR="00AD6D70" w:rsidRPr="00FB3E45" w:rsidRDefault="00DA1076" w:rsidP="00AF07BF">
      <w:pPr>
        <w:pStyle w:val="Corpotesto"/>
        <w:numPr>
          <w:ilvl w:val="0"/>
          <w:numId w:val="6"/>
        </w:numPr>
        <w:spacing w:before="224" w:line="276" w:lineRule="auto"/>
        <w:ind w:right="112"/>
        <w:jc w:val="both"/>
      </w:pPr>
      <w:r w:rsidRPr="00FB3E45">
        <w:t>Distribuzione,</w:t>
      </w:r>
      <w:r w:rsidRPr="00FB3E45">
        <w:rPr>
          <w:spacing w:val="23"/>
        </w:rPr>
        <w:t xml:space="preserve"> </w:t>
      </w:r>
      <w:r w:rsidRPr="00FB3E45">
        <w:t>info</w:t>
      </w:r>
      <w:r w:rsidR="00AD6D70" w:rsidRPr="00FB3E45">
        <w:t>rmazione</w:t>
      </w:r>
      <w:r w:rsidRPr="00FB3E45">
        <w:rPr>
          <w:spacing w:val="23"/>
        </w:rPr>
        <w:t xml:space="preserve"> </w:t>
      </w:r>
      <w:r w:rsidRPr="00FB3E45">
        <w:t>e</w:t>
      </w:r>
      <w:r w:rsidRPr="00FB3E45">
        <w:rPr>
          <w:spacing w:val="23"/>
        </w:rPr>
        <w:t xml:space="preserve"> </w:t>
      </w:r>
      <w:r w:rsidRPr="00FB3E45">
        <w:t>ritiro</w:t>
      </w:r>
      <w:r w:rsidRPr="00FB3E45">
        <w:rPr>
          <w:spacing w:val="23"/>
        </w:rPr>
        <w:t xml:space="preserve"> </w:t>
      </w:r>
      <w:r w:rsidRPr="00FB3E45">
        <w:t>domande</w:t>
      </w:r>
      <w:r w:rsidRPr="00FB3E45">
        <w:rPr>
          <w:spacing w:val="23"/>
        </w:rPr>
        <w:t xml:space="preserve"> </w:t>
      </w:r>
      <w:r w:rsidRPr="00FB3E45">
        <w:t>per</w:t>
      </w:r>
      <w:r w:rsidRPr="00FB3E45">
        <w:rPr>
          <w:spacing w:val="21"/>
        </w:rPr>
        <w:t xml:space="preserve"> </w:t>
      </w:r>
      <w:r w:rsidRPr="00FB3E45">
        <w:t>l’iscrizione</w:t>
      </w:r>
      <w:r w:rsidRPr="00FB3E45">
        <w:rPr>
          <w:spacing w:val="23"/>
        </w:rPr>
        <w:t xml:space="preserve"> </w:t>
      </w:r>
      <w:r w:rsidRPr="00FB3E45">
        <w:t>al</w:t>
      </w:r>
      <w:r w:rsidRPr="00FB3E45">
        <w:rPr>
          <w:spacing w:val="22"/>
        </w:rPr>
        <w:t xml:space="preserve"> </w:t>
      </w:r>
      <w:r w:rsidRPr="00FB3E45">
        <w:t>“Gruppo</w:t>
      </w:r>
      <w:r w:rsidRPr="00FB3E45">
        <w:rPr>
          <w:spacing w:val="23"/>
        </w:rPr>
        <w:t xml:space="preserve"> </w:t>
      </w:r>
      <w:r w:rsidRPr="00FB3E45">
        <w:t>Comunale</w:t>
      </w:r>
      <w:r w:rsidRPr="00FB3E45">
        <w:rPr>
          <w:spacing w:val="21"/>
        </w:rPr>
        <w:t xml:space="preserve"> </w:t>
      </w:r>
      <w:r w:rsidRPr="00FB3E45">
        <w:t>Volontario</w:t>
      </w:r>
      <w:r w:rsidRPr="00FB3E45">
        <w:rPr>
          <w:spacing w:val="-65"/>
        </w:rPr>
        <w:t xml:space="preserve"> </w:t>
      </w:r>
      <w:r w:rsidRPr="00FB3E45">
        <w:t>di</w:t>
      </w:r>
      <w:r w:rsidRPr="00FB3E45">
        <w:rPr>
          <w:spacing w:val="-1"/>
        </w:rPr>
        <w:t xml:space="preserve"> </w:t>
      </w:r>
      <w:r w:rsidRPr="00FB3E45">
        <w:t>Protezione</w:t>
      </w:r>
      <w:r w:rsidRPr="00FB3E45">
        <w:rPr>
          <w:spacing w:val="1"/>
        </w:rPr>
        <w:t xml:space="preserve"> </w:t>
      </w:r>
      <w:r w:rsidRPr="00FB3E45">
        <w:t>Civile”</w:t>
      </w:r>
      <w:r w:rsidR="00AD6D70" w:rsidRPr="00FB3E45">
        <w:t>;</w:t>
      </w:r>
    </w:p>
    <w:p w14:paraId="267CE8B8" w14:textId="77777777" w:rsidR="00FB3E45" w:rsidRPr="00FB3E45" w:rsidRDefault="00DA1076" w:rsidP="00AF07BF">
      <w:pPr>
        <w:pStyle w:val="Corpotesto"/>
        <w:numPr>
          <w:ilvl w:val="0"/>
          <w:numId w:val="6"/>
        </w:numPr>
        <w:spacing w:before="224" w:line="276" w:lineRule="auto"/>
        <w:ind w:right="112"/>
        <w:jc w:val="both"/>
      </w:pPr>
      <w:r w:rsidRPr="00FB3E45">
        <w:t xml:space="preserve">Informazione </w:t>
      </w:r>
      <w:r w:rsidR="00AD6D70" w:rsidRPr="00FB3E45">
        <w:t>relative al</w:t>
      </w:r>
      <w:r w:rsidRPr="00FB3E45">
        <w:t xml:space="preserve"> servizio di </w:t>
      </w:r>
      <w:proofErr w:type="spellStart"/>
      <w:r w:rsidRPr="00FB3E45">
        <w:t>Alert-Sistem</w:t>
      </w:r>
      <w:proofErr w:type="spellEnd"/>
      <w:r w:rsidRPr="00FB3E45">
        <w:t xml:space="preserve"> collegato alla Protezione Civile</w:t>
      </w:r>
      <w:r w:rsidRPr="00FB3E45">
        <w:rPr>
          <w:spacing w:val="1"/>
        </w:rPr>
        <w:t xml:space="preserve"> </w:t>
      </w:r>
      <w:r w:rsidRPr="00FB3E45">
        <w:t>Comunale</w:t>
      </w:r>
      <w:r w:rsidR="00AD6D70" w:rsidRPr="00FB3E45">
        <w:rPr>
          <w:strike/>
        </w:rPr>
        <w:t>;</w:t>
      </w:r>
    </w:p>
    <w:p w14:paraId="103FC06C" w14:textId="77777777" w:rsidR="00FB3E45" w:rsidRPr="00FB3E45" w:rsidRDefault="00DA1076" w:rsidP="00AF07BF">
      <w:pPr>
        <w:pStyle w:val="Corpotesto"/>
        <w:numPr>
          <w:ilvl w:val="0"/>
          <w:numId w:val="6"/>
        </w:numPr>
        <w:spacing w:before="224" w:line="276" w:lineRule="auto"/>
        <w:ind w:right="112"/>
        <w:jc w:val="both"/>
      </w:pPr>
      <w:r w:rsidRPr="00FB3E45">
        <w:t xml:space="preserve">Distribuzione e affissione di materiale informativo attinente </w:t>
      </w:r>
      <w:proofErr w:type="gramStart"/>
      <w:r w:rsidRPr="00FB3E45">
        <w:t>la</w:t>
      </w:r>
      <w:proofErr w:type="gramEnd"/>
      <w:r w:rsidRPr="00FB3E45">
        <w:t xml:space="preserve"> città e gli eventi in</w:t>
      </w:r>
      <w:r w:rsidRPr="00FB3E45">
        <w:rPr>
          <w:spacing w:val="1"/>
        </w:rPr>
        <w:t xml:space="preserve"> </w:t>
      </w:r>
      <w:r w:rsidRPr="00FB3E45">
        <w:t>programma</w:t>
      </w:r>
      <w:r w:rsidRPr="00FB3E45">
        <w:rPr>
          <w:spacing w:val="1"/>
        </w:rPr>
        <w:t xml:space="preserve"> </w:t>
      </w:r>
      <w:r w:rsidRPr="00FB3E45">
        <w:t>predisposti</w:t>
      </w:r>
      <w:r w:rsidRPr="00FB3E45">
        <w:rPr>
          <w:spacing w:val="1"/>
        </w:rPr>
        <w:t xml:space="preserve"> </w:t>
      </w:r>
      <w:r w:rsidRPr="00FB3E45">
        <w:t>dall’Amministrazione</w:t>
      </w:r>
      <w:r w:rsidRPr="00FB3E45">
        <w:rPr>
          <w:spacing w:val="1"/>
        </w:rPr>
        <w:t xml:space="preserve"> </w:t>
      </w:r>
      <w:r w:rsidRPr="00FB3E45">
        <w:t>Comunale</w:t>
      </w:r>
      <w:r w:rsidR="00FB3E45" w:rsidRPr="00FB3E45">
        <w:t xml:space="preserve"> e</w:t>
      </w:r>
      <w:r w:rsidRPr="00FB3E45">
        <w:t xml:space="preserve"> d</w:t>
      </w:r>
      <w:r w:rsidR="00FB3E45" w:rsidRPr="00FB3E45">
        <w:t xml:space="preserve">a </w:t>
      </w:r>
      <w:r w:rsidRPr="00FB3E45">
        <w:t>altri Enti</w:t>
      </w:r>
      <w:r w:rsidR="00FB3E45" w:rsidRPr="00FB3E45">
        <w:t>,</w:t>
      </w:r>
      <w:r w:rsidRPr="00FB3E45">
        <w:t xml:space="preserve"> in materia di</w:t>
      </w:r>
      <w:r w:rsidRPr="00FB3E45">
        <w:rPr>
          <w:spacing w:val="1"/>
        </w:rPr>
        <w:t xml:space="preserve"> </w:t>
      </w:r>
      <w:r w:rsidRPr="00FB3E45">
        <w:t>spettacoli</w:t>
      </w:r>
      <w:r w:rsidR="00FB3E45" w:rsidRPr="00FB3E45">
        <w:t>,</w:t>
      </w:r>
      <w:r w:rsidRPr="00FB3E45">
        <w:t xml:space="preserve"> mostre, turismo, trasporti, sanità,</w:t>
      </w:r>
      <w:r w:rsidRPr="00FB3E45">
        <w:rPr>
          <w:spacing w:val="1"/>
        </w:rPr>
        <w:t xml:space="preserve"> </w:t>
      </w:r>
      <w:r w:rsidRPr="00FB3E45">
        <w:t xml:space="preserve">previdenza. Presso l’URP è possibile trovare locandine e </w:t>
      </w:r>
      <w:r w:rsidR="00FB3E45" w:rsidRPr="00FB3E45">
        <w:t>dépliant</w:t>
      </w:r>
      <w:r w:rsidRPr="00FB3E45">
        <w:t xml:space="preserve"> posizionat</w:t>
      </w:r>
      <w:r w:rsidR="00FB3E45" w:rsidRPr="00FB3E45">
        <w:t>i</w:t>
      </w:r>
      <w:r w:rsidRPr="00FB3E45">
        <w:t xml:space="preserve"> su</w:t>
      </w:r>
      <w:r w:rsidRPr="00FB3E45">
        <w:rPr>
          <w:spacing w:val="1"/>
        </w:rPr>
        <w:t xml:space="preserve"> </w:t>
      </w:r>
      <w:r w:rsidRPr="00FB3E45">
        <w:t xml:space="preserve">appositi espositori situati all’esterno dell’ufficio </w:t>
      </w:r>
      <w:r w:rsidR="00FB3E45" w:rsidRPr="00FB3E45">
        <w:t>al fine di dare</w:t>
      </w:r>
      <w:r w:rsidRPr="00FB3E45">
        <w:t xml:space="preserve"> libertà al cittadino di poter</w:t>
      </w:r>
      <w:r w:rsidRPr="00FB3E45">
        <w:rPr>
          <w:spacing w:val="1"/>
        </w:rPr>
        <w:t xml:space="preserve"> </w:t>
      </w:r>
      <w:r w:rsidRPr="00FB3E45">
        <w:t>consultare</w:t>
      </w:r>
      <w:r w:rsidRPr="00FB3E45">
        <w:rPr>
          <w:spacing w:val="1"/>
        </w:rPr>
        <w:t xml:space="preserve"> </w:t>
      </w:r>
      <w:r w:rsidRPr="00FB3E45">
        <w:t>e</w:t>
      </w:r>
      <w:r w:rsidRPr="00FB3E45">
        <w:rPr>
          <w:spacing w:val="65"/>
        </w:rPr>
        <w:t xml:space="preserve"> </w:t>
      </w:r>
      <w:r w:rsidRPr="00FB3E45">
        <w:t>prelevare</w:t>
      </w:r>
      <w:r w:rsidRPr="00FB3E45">
        <w:rPr>
          <w:spacing w:val="1"/>
        </w:rPr>
        <w:t xml:space="preserve"> </w:t>
      </w:r>
      <w:r w:rsidRPr="00FB3E45">
        <w:t>il</w:t>
      </w:r>
      <w:r w:rsidRPr="00FB3E45">
        <w:rPr>
          <w:spacing w:val="66"/>
        </w:rPr>
        <w:t xml:space="preserve"> </w:t>
      </w:r>
      <w:r w:rsidRPr="00FB3E45">
        <w:t>materiale</w:t>
      </w:r>
      <w:r w:rsidRPr="00FB3E45">
        <w:rPr>
          <w:spacing w:val="1"/>
        </w:rPr>
        <w:t xml:space="preserve"> </w:t>
      </w:r>
      <w:r w:rsidR="00FB3E45" w:rsidRPr="00FB3E45">
        <w:t xml:space="preserve">di </w:t>
      </w:r>
      <w:r w:rsidRPr="00FB3E45">
        <w:t>interess</w:t>
      </w:r>
      <w:r w:rsidR="00FB3E45" w:rsidRPr="00FB3E45">
        <w:t>e;</w:t>
      </w:r>
    </w:p>
    <w:p w14:paraId="0141BFDB" w14:textId="0DDE13DF" w:rsidR="00FB3E45" w:rsidRDefault="00FB3E45" w:rsidP="00AF07BF">
      <w:pPr>
        <w:pStyle w:val="Corpotesto"/>
        <w:numPr>
          <w:ilvl w:val="0"/>
          <w:numId w:val="6"/>
        </w:numPr>
        <w:spacing w:before="224" w:line="276" w:lineRule="auto"/>
        <w:ind w:right="112"/>
        <w:jc w:val="both"/>
      </w:pPr>
      <w:r w:rsidRPr="00FB3E45">
        <w:t xml:space="preserve">Consegna carte d’identità elettroniche che gli utenti </w:t>
      </w:r>
      <w:r>
        <w:t xml:space="preserve">chiedono </w:t>
      </w:r>
      <w:r w:rsidRPr="00FB3E45">
        <w:t>di ricevere presso il nostro ufficio</w:t>
      </w:r>
      <w:r>
        <w:t>; l</w:t>
      </w:r>
      <w:r w:rsidRPr="00FB3E45">
        <w:t>’erogazione del servizio viene effettuata direttamente all’interessato titolare della carta</w:t>
      </w:r>
      <w:r>
        <w:t xml:space="preserve"> (se minore ai genitori)  o da altra persona delegata al momento dell’emissione della carta;</w:t>
      </w:r>
    </w:p>
    <w:p w14:paraId="1BAD111B" w14:textId="3C09AFD8" w:rsidR="00FB3E45" w:rsidRPr="00FB3E45" w:rsidRDefault="00FB3E45" w:rsidP="00AF07BF">
      <w:pPr>
        <w:pStyle w:val="Corpotesto"/>
        <w:numPr>
          <w:ilvl w:val="0"/>
          <w:numId w:val="6"/>
        </w:numPr>
        <w:spacing w:before="224" w:line="276" w:lineRule="auto"/>
        <w:ind w:right="112"/>
        <w:jc w:val="both"/>
      </w:pPr>
      <w:r>
        <w:t>Informazioni sull’accesso e sulle regole di utilizzo del servizio Wi-Fi del Comune della</w:t>
      </w:r>
      <w:r>
        <w:rPr>
          <w:spacing w:val="-64"/>
        </w:rPr>
        <w:t xml:space="preserve"> </w:t>
      </w:r>
      <w:r>
        <w:t>Spezia</w:t>
      </w:r>
      <w:r>
        <w:t>;</w:t>
      </w:r>
    </w:p>
    <w:p w14:paraId="450AFB88" w14:textId="77777777" w:rsidR="001062E3" w:rsidRPr="001062E3" w:rsidRDefault="00FB3E45" w:rsidP="00AF07BF">
      <w:pPr>
        <w:pStyle w:val="Corpotesto"/>
        <w:numPr>
          <w:ilvl w:val="0"/>
          <w:numId w:val="6"/>
        </w:numPr>
        <w:spacing w:before="224" w:line="276" w:lineRule="auto"/>
        <w:ind w:right="112"/>
        <w:jc w:val="both"/>
        <w:rPr>
          <w:color w:val="FF0000"/>
        </w:rPr>
      </w:pPr>
      <w:r w:rsidRPr="00FB3E45">
        <w:t>Rilascio</w:t>
      </w:r>
      <w:r>
        <w:t xml:space="preserve">, su richiesta del cittadino, di </w:t>
      </w:r>
      <w:r w:rsidRPr="00FB3E45">
        <w:t>pass auto per i</w:t>
      </w:r>
      <w:r>
        <w:t xml:space="preserve"> </w:t>
      </w:r>
      <w:r w:rsidRPr="00FB3E45">
        <w:t>quartieri periferici (Muggiano,</w:t>
      </w:r>
      <w:r>
        <w:t xml:space="preserve"> </w:t>
      </w:r>
      <w:r w:rsidRPr="00FB3E45">
        <w:t>Ruffino,</w:t>
      </w:r>
      <w:r>
        <w:t xml:space="preserve"> </w:t>
      </w:r>
      <w:r w:rsidRPr="00FB3E45">
        <w:t>Cadimare,</w:t>
      </w:r>
      <w:r>
        <w:t xml:space="preserve"> </w:t>
      </w:r>
      <w:r w:rsidRPr="00FB3E45">
        <w:t>Campiglia,</w:t>
      </w:r>
      <w:r>
        <w:t xml:space="preserve"> </w:t>
      </w:r>
      <w:r w:rsidRPr="00FB3E45">
        <w:t>Schiara,</w:t>
      </w:r>
      <w:r>
        <w:t xml:space="preserve"> </w:t>
      </w:r>
      <w:proofErr w:type="spellStart"/>
      <w:r w:rsidRPr="00FB3E45">
        <w:t>Monesteroli</w:t>
      </w:r>
      <w:proofErr w:type="spellEnd"/>
      <w:r>
        <w:t>);</w:t>
      </w:r>
    </w:p>
    <w:p w14:paraId="296ACE6F" w14:textId="017E3E50" w:rsidR="001062E3" w:rsidRDefault="001062E3" w:rsidP="00AF07BF">
      <w:pPr>
        <w:pStyle w:val="Corpotesto"/>
        <w:numPr>
          <w:ilvl w:val="0"/>
          <w:numId w:val="6"/>
        </w:numPr>
        <w:spacing w:before="224" w:line="276" w:lineRule="auto"/>
        <w:ind w:right="112"/>
        <w:jc w:val="both"/>
      </w:pPr>
      <w:r>
        <w:t>Rilascio appuntamenti servizi demografici</w:t>
      </w:r>
      <w:r>
        <w:t xml:space="preserve">: </w:t>
      </w:r>
      <w:r w:rsidRPr="001062E3">
        <w:t>l</w:t>
      </w:r>
      <w:r w:rsidRPr="001062E3">
        <w:t xml:space="preserve">a richiesta di appuntamento può essere </w:t>
      </w:r>
      <w:r w:rsidRPr="001062E3">
        <w:t>effettuata telefonicamente</w:t>
      </w:r>
      <w:r w:rsidRPr="001062E3">
        <w:t>,</w:t>
      </w:r>
      <w:r w:rsidRPr="001062E3">
        <w:t xml:space="preserve"> tramite</w:t>
      </w:r>
      <w:r w:rsidRPr="001062E3">
        <w:t xml:space="preserve"> mail, </w:t>
      </w:r>
      <w:r w:rsidRPr="001062E3">
        <w:t>oppure di persona recandosi allo sportello URP;</w:t>
      </w:r>
    </w:p>
    <w:p w14:paraId="7A9F1179" w14:textId="487166D9" w:rsidR="001062E3" w:rsidRPr="001062E3" w:rsidRDefault="001062E3" w:rsidP="00AF07BF">
      <w:pPr>
        <w:pStyle w:val="Corpotesto"/>
        <w:numPr>
          <w:ilvl w:val="0"/>
          <w:numId w:val="6"/>
        </w:numPr>
        <w:spacing w:before="224" w:line="276" w:lineRule="auto"/>
        <w:ind w:right="112"/>
        <w:jc w:val="both"/>
      </w:pPr>
      <w:r>
        <w:t xml:space="preserve">Gestione richieste rilascio Pin e </w:t>
      </w:r>
      <w:proofErr w:type="spellStart"/>
      <w:r>
        <w:t>P</w:t>
      </w:r>
      <w:r>
        <w:t>u</w:t>
      </w:r>
      <w:r>
        <w:t>k</w:t>
      </w:r>
      <w:proofErr w:type="spellEnd"/>
      <w:r>
        <w:t xml:space="preserve"> riferite alle carte di identità elettroniche</w:t>
      </w:r>
      <w:r>
        <w:t xml:space="preserve">: </w:t>
      </w:r>
      <w:r w:rsidRPr="001062E3">
        <w:t>la richiesta</w:t>
      </w:r>
      <w:r>
        <w:t xml:space="preserve"> </w:t>
      </w:r>
      <w:r w:rsidRPr="001062E3">
        <w:t xml:space="preserve">può essere effettuata </w:t>
      </w:r>
      <w:r w:rsidRPr="001062E3">
        <w:t>sia personalmente</w:t>
      </w:r>
      <w:r w:rsidRPr="001062E3">
        <w:t xml:space="preserve"> dall’interessato</w:t>
      </w:r>
      <w:r w:rsidRPr="001062E3">
        <w:t xml:space="preserve"> recandosi presso lo sportello URP,</w:t>
      </w:r>
      <w:r w:rsidRPr="001062E3">
        <w:t xml:space="preserve"> sia mediante mail con allegata fotocopia del documento di identità</w:t>
      </w:r>
      <w:r w:rsidRPr="001062E3">
        <w:t xml:space="preserve">; </w:t>
      </w:r>
    </w:p>
    <w:p w14:paraId="76FB1B84" w14:textId="4A431942" w:rsidR="00EA7B84" w:rsidRPr="00FB3E45" w:rsidRDefault="001062E3" w:rsidP="00572905">
      <w:pPr>
        <w:pStyle w:val="Corpotesto"/>
        <w:numPr>
          <w:ilvl w:val="0"/>
          <w:numId w:val="6"/>
        </w:numPr>
        <w:spacing w:before="224" w:line="276" w:lineRule="auto"/>
        <w:ind w:right="112"/>
        <w:jc w:val="both"/>
        <w:rPr>
          <w:color w:val="C00000"/>
        </w:rPr>
        <w:sectPr w:rsidR="00EA7B84" w:rsidRPr="00FB3E45" w:rsidSect="00AE004D">
          <w:headerReference w:type="default" r:id="rId16"/>
          <w:pgSz w:w="11900" w:h="16840"/>
          <w:pgMar w:top="1520" w:right="600" w:bottom="280" w:left="600" w:header="1258" w:footer="0" w:gutter="0"/>
          <w:cols w:space="720"/>
        </w:sectPr>
      </w:pPr>
      <w:r w:rsidRPr="00BB3CD5">
        <w:t>Gestione sale Comunali</w:t>
      </w:r>
      <w:r w:rsidR="00BB3CD5">
        <w:t>.</w:t>
      </w:r>
    </w:p>
    <w:p w14:paraId="3D7E3E8A" w14:textId="77777777" w:rsidR="00AF07BF" w:rsidRDefault="00AF07BF" w:rsidP="008D12AF">
      <w:pPr>
        <w:adjustRightInd w:val="0"/>
        <w:spacing w:line="276" w:lineRule="auto"/>
        <w:jc w:val="both"/>
        <w:rPr>
          <w:rFonts w:ascii="Arial" w:hAnsi="Arial" w:cs="Arial"/>
          <w:bCs/>
          <w:sz w:val="24"/>
          <w:szCs w:val="24"/>
        </w:rPr>
      </w:pPr>
    </w:p>
    <w:p w14:paraId="30658313" w14:textId="12614CA1" w:rsidR="00AF07BF" w:rsidRPr="00AF07BF" w:rsidRDefault="00AF07BF" w:rsidP="00AF07BF">
      <w:pPr>
        <w:adjustRightInd w:val="0"/>
        <w:spacing w:line="276" w:lineRule="auto"/>
        <w:jc w:val="center"/>
        <w:rPr>
          <w:rFonts w:ascii="Arial" w:hAnsi="Arial" w:cs="Arial"/>
          <w:b/>
          <w:sz w:val="28"/>
          <w:szCs w:val="28"/>
        </w:rPr>
      </w:pPr>
      <w:r w:rsidRPr="00AF07BF">
        <w:rPr>
          <w:rFonts w:ascii="Arial" w:hAnsi="Arial" w:cs="Arial"/>
          <w:b/>
          <w:sz w:val="28"/>
          <w:szCs w:val="28"/>
        </w:rPr>
        <w:t>STANDARD DI QUALITA’ DELL’UFFICIO RELAZIONI CON IL PUBBLICO</w:t>
      </w:r>
    </w:p>
    <w:p w14:paraId="617C4F2D" w14:textId="77777777" w:rsidR="00DE42E4" w:rsidRDefault="00DE42E4" w:rsidP="008D12AF">
      <w:pPr>
        <w:adjustRightInd w:val="0"/>
        <w:spacing w:line="276" w:lineRule="auto"/>
        <w:jc w:val="both"/>
        <w:rPr>
          <w:rFonts w:ascii="Arial" w:hAnsi="Arial" w:cs="Arial"/>
          <w:bCs/>
          <w:sz w:val="24"/>
          <w:szCs w:val="24"/>
        </w:rPr>
      </w:pPr>
    </w:p>
    <w:p w14:paraId="18E41F71" w14:textId="2E011E0B" w:rsidR="008D12AF" w:rsidRDefault="00055F8E" w:rsidP="008D12AF">
      <w:pPr>
        <w:adjustRightInd w:val="0"/>
        <w:spacing w:line="276" w:lineRule="auto"/>
        <w:jc w:val="both"/>
        <w:rPr>
          <w:rFonts w:ascii="Arial" w:hAnsi="Arial" w:cs="Arial"/>
          <w:bCs/>
          <w:sz w:val="24"/>
          <w:szCs w:val="24"/>
        </w:rPr>
      </w:pPr>
      <w:r>
        <w:rPr>
          <w:rFonts w:ascii="Arial" w:hAnsi="Arial" w:cs="Arial"/>
          <w:bCs/>
          <w:sz w:val="24"/>
          <w:szCs w:val="24"/>
        </w:rPr>
        <w:t xml:space="preserve">La qualità di un servizio </w:t>
      </w:r>
      <w:r w:rsidR="008D12AF">
        <w:rPr>
          <w:rFonts w:ascii="Arial" w:hAnsi="Arial" w:cs="Arial"/>
          <w:bCs/>
          <w:sz w:val="24"/>
          <w:szCs w:val="24"/>
        </w:rPr>
        <w:t>è data dall’insieme delle caratteristiche del servizio alle quali il cittadino attribuisce valore e si misura in funzione della capacità di soddisfare i bisogni e le aspettative dei cittadini.</w:t>
      </w:r>
      <w:r w:rsidR="00EA7B84">
        <w:rPr>
          <w:rFonts w:ascii="Arial" w:hAnsi="Arial" w:cs="Arial"/>
          <w:bCs/>
          <w:sz w:val="24"/>
          <w:szCs w:val="24"/>
        </w:rPr>
        <w:t xml:space="preserve"> </w:t>
      </w:r>
      <w:r w:rsidR="008D12AF">
        <w:rPr>
          <w:rFonts w:ascii="Arial" w:hAnsi="Arial" w:cs="Arial"/>
          <w:bCs/>
          <w:sz w:val="24"/>
          <w:szCs w:val="24"/>
        </w:rPr>
        <w:t>La misurazione della qualità avviene attraverso un sistema di indicatori e standard di riferimento individuati dalla Carta stessa.</w:t>
      </w:r>
      <w:r w:rsidR="00DE42E4">
        <w:rPr>
          <w:rFonts w:ascii="Arial" w:hAnsi="Arial" w:cs="Arial"/>
          <w:bCs/>
          <w:sz w:val="24"/>
          <w:szCs w:val="24"/>
        </w:rPr>
        <w:t xml:space="preserve"> </w:t>
      </w:r>
      <w:r w:rsidR="008D12AF" w:rsidRPr="008D12AF">
        <w:rPr>
          <w:rFonts w:ascii="Arial" w:hAnsi="Arial" w:cs="Arial"/>
          <w:bCs/>
          <w:sz w:val="24"/>
          <w:szCs w:val="24"/>
        </w:rPr>
        <w:t>Il fattore di qualità costituisce, dunque, un elemento da cui dipende la percezione di qualità del servizio da</w:t>
      </w:r>
      <w:r w:rsidR="008D12AF">
        <w:rPr>
          <w:rFonts w:ascii="Arial" w:hAnsi="Arial" w:cs="Arial"/>
          <w:bCs/>
          <w:sz w:val="24"/>
          <w:szCs w:val="24"/>
        </w:rPr>
        <w:t xml:space="preserve"> </w:t>
      </w:r>
      <w:r w:rsidR="008D12AF" w:rsidRPr="008D12AF">
        <w:rPr>
          <w:rFonts w:ascii="Arial" w:hAnsi="Arial" w:cs="Arial"/>
          <w:bCs/>
          <w:sz w:val="24"/>
          <w:szCs w:val="24"/>
        </w:rPr>
        <w:t>parte dell’utenza.</w:t>
      </w:r>
    </w:p>
    <w:p w14:paraId="08DA9866" w14:textId="4BAE95D7" w:rsidR="00055F8E" w:rsidRDefault="008D12AF" w:rsidP="008D12AF">
      <w:pPr>
        <w:adjustRightInd w:val="0"/>
        <w:spacing w:line="276" w:lineRule="auto"/>
        <w:jc w:val="both"/>
        <w:rPr>
          <w:rFonts w:ascii="Arial" w:hAnsi="Arial" w:cs="Arial"/>
          <w:bCs/>
          <w:sz w:val="24"/>
          <w:szCs w:val="24"/>
        </w:rPr>
      </w:pPr>
      <w:r w:rsidRPr="008D12AF">
        <w:rPr>
          <w:rFonts w:ascii="Arial" w:hAnsi="Arial" w:cs="Arial"/>
          <w:bCs/>
          <w:sz w:val="24"/>
          <w:szCs w:val="24"/>
        </w:rPr>
        <w:t xml:space="preserve">I fattori di qualità individuati in questa Carta e </w:t>
      </w:r>
      <w:r>
        <w:rPr>
          <w:rFonts w:ascii="Arial" w:hAnsi="Arial" w:cs="Arial"/>
          <w:bCs/>
          <w:sz w:val="24"/>
          <w:szCs w:val="24"/>
        </w:rPr>
        <w:t>sono:</w:t>
      </w:r>
    </w:p>
    <w:p w14:paraId="03B73F89" w14:textId="2A5891F0" w:rsidR="008D12AF" w:rsidRDefault="008D12AF" w:rsidP="007C51E0">
      <w:pPr>
        <w:pStyle w:val="Paragrafoelenco"/>
        <w:adjustRightInd w:val="0"/>
        <w:spacing w:line="276" w:lineRule="auto"/>
        <w:ind w:left="720" w:firstLine="0"/>
        <w:jc w:val="both"/>
        <w:rPr>
          <w:rFonts w:ascii="Arial" w:hAnsi="Arial" w:cs="Arial"/>
          <w:b/>
          <w:sz w:val="24"/>
          <w:szCs w:val="24"/>
        </w:rPr>
      </w:pPr>
    </w:p>
    <w:tbl>
      <w:tblPr>
        <w:tblStyle w:val="Grigliatabella"/>
        <w:tblW w:w="0" w:type="auto"/>
        <w:tblInd w:w="720" w:type="dxa"/>
        <w:tblLook w:val="04A0" w:firstRow="1" w:lastRow="0" w:firstColumn="1" w:lastColumn="0" w:noHBand="0" w:noVBand="1"/>
      </w:tblPr>
      <w:tblGrid>
        <w:gridCol w:w="2503"/>
        <w:gridCol w:w="2809"/>
        <w:gridCol w:w="2441"/>
        <w:gridCol w:w="2217"/>
      </w:tblGrid>
      <w:tr w:rsidR="00D22A31" w14:paraId="50C51358" w14:textId="565A0325" w:rsidTr="00452B38">
        <w:tc>
          <w:tcPr>
            <w:tcW w:w="2503" w:type="dxa"/>
          </w:tcPr>
          <w:p w14:paraId="46A0436A" w14:textId="49249B8E" w:rsidR="007C51E0" w:rsidRDefault="007C51E0"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Dimensione qualità</w:t>
            </w:r>
          </w:p>
        </w:tc>
        <w:tc>
          <w:tcPr>
            <w:tcW w:w="2809" w:type="dxa"/>
          </w:tcPr>
          <w:p w14:paraId="0D471034" w14:textId="5B20959D" w:rsidR="007C51E0" w:rsidRDefault="007C51E0"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Sottodimensione</w:t>
            </w:r>
          </w:p>
        </w:tc>
        <w:tc>
          <w:tcPr>
            <w:tcW w:w="2441" w:type="dxa"/>
          </w:tcPr>
          <w:p w14:paraId="7A45546F" w14:textId="7FDD11DB" w:rsidR="007C51E0" w:rsidRDefault="004B497D"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I</w:t>
            </w:r>
            <w:r w:rsidR="007C51E0">
              <w:rPr>
                <w:rFonts w:ascii="Arial" w:hAnsi="Arial" w:cs="Arial"/>
                <w:b/>
                <w:sz w:val="24"/>
                <w:szCs w:val="24"/>
              </w:rPr>
              <w:t>ndicatore</w:t>
            </w:r>
          </w:p>
        </w:tc>
        <w:tc>
          <w:tcPr>
            <w:tcW w:w="2217" w:type="dxa"/>
          </w:tcPr>
          <w:p w14:paraId="56377935" w14:textId="2E569E89" w:rsidR="007C51E0" w:rsidRDefault="004B497D"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Standard</w:t>
            </w:r>
          </w:p>
        </w:tc>
      </w:tr>
      <w:tr w:rsidR="00D22A31" w14:paraId="029E05A8" w14:textId="2931CD22" w:rsidTr="00452B38">
        <w:trPr>
          <w:trHeight w:val="158"/>
        </w:trPr>
        <w:tc>
          <w:tcPr>
            <w:tcW w:w="2503" w:type="dxa"/>
            <w:vMerge w:val="restart"/>
          </w:tcPr>
          <w:p w14:paraId="3383FBE6" w14:textId="4D5D797E" w:rsidR="004B497D" w:rsidRDefault="004B497D"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Accessibilità al servizio</w:t>
            </w:r>
          </w:p>
        </w:tc>
        <w:tc>
          <w:tcPr>
            <w:tcW w:w="2809" w:type="dxa"/>
          </w:tcPr>
          <w:p w14:paraId="696373BB" w14:textId="6097F2D8" w:rsidR="004B497D" w:rsidRDefault="004B497D"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Accessibilità fisica</w:t>
            </w:r>
          </w:p>
        </w:tc>
        <w:tc>
          <w:tcPr>
            <w:tcW w:w="2441" w:type="dxa"/>
          </w:tcPr>
          <w:p w14:paraId="3E274E16" w14:textId="77777777" w:rsidR="00D22A31" w:rsidRDefault="00D22A31" w:rsidP="00D22A31">
            <w:pPr>
              <w:pStyle w:val="Paragrafoelenco"/>
              <w:adjustRightInd w:val="0"/>
              <w:spacing w:line="276" w:lineRule="auto"/>
              <w:ind w:left="0" w:firstLine="0"/>
              <w:rPr>
                <w:rFonts w:ascii="Arial" w:hAnsi="Arial" w:cs="Arial"/>
                <w:b/>
                <w:sz w:val="24"/>
                <w:szCs w:val="24"/>
              </w:rPr>
            </w:pPr>
            <w:r>
              <w:rPr>
                <w:rFonts w:ascii="Arial" w:hAnsi="Arial" w:cs="Arial"/>
                <w:b/>
                <w:sz w:val="24"/>
                <w:szCs w:val="24"/>
              </w:rPr>
              <w:t>Numero ore apertura al pubblico;</w:t>
            </w:r>
          </w:p>
          <w:p w14:paraId="575451ED" w14:textId="2CD33865" w:rsidR="004B497D" w:rsidRDefault="004B497D" w:rsidP="00D22A31">
            <w:pPr>
              <w:pStyle w:val="Paragrafoelenco"/>
              <w:adjustRightInd w:val="0"/>
              <w:spacing w:line="276" w:lineRule="auto"/>
              <w:ind w:left="0" w:firstLine="0"/>
              <w:rPr>
                <w:rFonts w:ascii="Arial" w:hAnsi="Arial" w:cs="Arial"/>
                <w:b/>
                <w:sz w:val="24"/>
                <w:szCs w:val="24"/>
              </w:rPr>
            </w:pPr>
            <w:r>
              <w:rPr>
                <w:rFonts w:ascii="Arial" w:hAnsi="Arial" w:cs="Arial"/>
                <w:b/>
                <w:sz w:val="24"/>
                <w:szCs w:val="24"/>
              </w:rPr>
              <w:t>Segnaletica informativa interna ed esterna;</w:t>
            </w:r>
          </w:p>
          <w:p w14:paraId="26BCB281" w14:textId="3196BAAF" w:rsidR="004B497D" w:rsidRDefault="004B497D" w:rsidP="00D22A31">
            <w:pPr>
              <w:pStyle w:val="Paragrafoelenco"/>
              <w:adjustRightInd w:val="0"/>
              <w:spacing w:line="276" w:lineRule="auto"/>
              <w:ind w:left="0" w:firstLine="0"/>
              <w:rPr>
                <w:rFonts w:ascii="Arial" w:hAnsi="Arial" w:cs="Arial"/>
                <w:b/>
                <w:sz w:val="24"/>
                <w:szCs w:val="24"/>
              </w:rPr>
            </w:pPr>
            <w:r>
              <w:rPr>
                <w:rFonts w:ascii="Arial" w:hAnsi="Arial" w:cs="Arial"/>
                <w:b/>
                <w:sz w:val="24"/>
                <w:szCs w:val="24"/>
              </w:rPr>
              <w:t>Assenza di barriere architettoniche;</w:t>
            </w:r>
          </w:p>
          <w:p w14:paraId="1595DAF8" w14:textId="7E84A256" w:rsidR="004B497D" w:rsidRDefault="004B497D" w:rsidP="00D22A31">
            <w:pPr>
              <w:pStyle w:val="Paragrafoelenco"/>
              <w:adjustRightInd w:val="0"/>
              <w:spacing w:line="276" w:lineRule="auto"/>
              <w:ind w:left="0" w:firstLine="0"/>
              <w:rPr>
                <w:rFonts w:ascii="Arial" w:hAnsi="Arial" w:cs="Arial"/>
                <w:b/>
                <w:sz w:val="24"/>
                <w:szCs w:val="24"/>
              </w:rPr>
            </w:pPr>
            <w:r>
              <w:rPr>
                <w:rFonts w:ascii="Arial" w:hAnsi="Arial" w:cs="Arial"/>
                <w:b/>
                <w:sz w:val="24"/>
                <w:szCs w:val="24"/>
              </w:rPr>
              <w:t>Sicurezza;</w:t>
            </w:r>
          </w:p>
          <w:p w14:paraId="275BAA39" w14:textId="38854250" w:rsidR="004B497D" w:rsidRDefault="004B497D" w:rsidP="00D22A31">
            <w:pPr>
              <w:pStyle w:val="Paragrafoelenco"/>
              <w:adjustRightInd w:val="0"/>
              <w:spacing w:line="276" w:lineRule="auto"/>
              <w:ind w:left="0" w:firstLine="0"/>
              <w:rPr>
                <w:rFonts w:ascii="Arial" w:hAnsi="Arial" w:cs="Arial"/>
                <w:b/>
                <w:sz w:val="24"/>
                <w:szCs w:val="24"/>
              </w:rPr>
            </w:pPr>
          </w:p>
        </w:tc>
        <w:tc>
          <w:tcPr>
            <w:tcW w:w="2217" w:type="dxa"/>
          </w:tcPr>
          <w:p w14:paraId="1A4E8200" w14:textId="77777777" w:rsidR="00D22A31" w:rsidRDefault="00D22A31" w:rsidP="00D22A31">
            <w:pPr>
              <w:pStyle w:val="Paragrafoelenco"/>
              <w:adjustRightInd w:val="0"/>
              <w:spacing w:line="276" w:lineRule="auto"/>
              <w:ind w:left="0" w:firstLine="0"/>
              <w:rPr>
                <w:rFonts w:ascii="Arial" w:hAnsi="Arial" w:cs="Arial"/>
                <w:b/>
                <w:sz w:val="24"/>
                <w:szCs w:val="24"/>
              </w:rPr>
            </w:pPr>
            <w:r>
              <w:rPr>
                <w:rFonts w:ascii="Arial" w:hAnsi="Arial" w:cs="Arial"/>
                <w:b/>
                <w:sz w:val="24"/>
                <w:szCs w:val="24"/>
              </w:rPr>
              <w:t>20 ore settimanali;</w:t>
            </w:r>
          </w:p>
          <w:p w14:paraId="704D6C10" w14:textId="77777777" w:rsidR="00D22A31" w:rsidRDefault="00D22A31" w:rsidP="00D22A31">
            <w:pPr>
              <w:pStyle w:val="Paragrafoelenco"/>
              <w:adjustRightInd w:val="0"/>
              <w:spacing w:line="276" w:lineRule="auto"/>
              <w:ind w:left="0" w:firstLine="0"/>
              <w:rPr>
                <w:rFonts w:ascii="Arial" w:hAnsi="Arial" w:cs="Arial"/>
                <w:b/>
                <w:sz w:val="24"/>
                <w:szCs w:val="24"/>
              </w:rPr>
            </w:pPr>
          </w:p>
          <w:p w14:paraId="76A1687C" w14:textId="50DE0407" w:rsidR="004B497D" w:rsidRDefault="004B497D" w:rsidP="00D22A31">
            <w:pPr>
              <w:pStyle w:val="Paragrafoelenco"/>
              <w:adjustRightInd w:val="0"/>
              <w:spacing w:line="276" w:lineRule="auto"/>
              <w:ind w:left="0" w:firstLine="0"/>
              <w:rPr>
                <w:rFonts w:ascii="Arial" w:hAnsi="Arial" w:cs="Arial"/>
                <w:b/>
                <w:sz w:val="24"/>
                <w:szCs w:val="24"/>
              </w:rPr>
            </w:pPr>
            <w:r>
              <w:rPr>
                <w:rFonts w:ascii="Arial" w:hAnsi="Arial" w:cs="Arial"/>
                <w:b/>
                <w:sz w:val="24"/>
                <w:szCs w:val="24"/>
              </w:rPr>
              <w:t>Presente e regolarmente aggiornata;</w:t>
            </w:r>
          </w:p>
          <w:p w14:paraId="23D62C31" w14:textId="77777777" w:rsidR="004B497D" w:rsidRDefault="004B497D" w:rsidP="00D22A31">
            <w:pPr>
              <w:pStyle w:val="Paragrafoelenco"/>
              <w:adjustRightInd w:val="0"/>
              <w:spacing w:line="276" w:lineRule="auto"/>
              <w:ind w:left="0" w:firstLine="0"/>
              <w:rPr>
                <w:rFonts w:ascii="Arial" w:hAnsi="Arial" w:cs="Arial"/>
                <w:b/>
                <w:sz w:val="24"/>
                <w:szCs w:val="24"/>
              </w:rPr>
            </w:pPr>
            <w:r>
              <w:rPr>
                <w:rFonts w:ascii="Arial" w:hAnsi="Arial" w:cs="Arial"/>
                <w:b/>
                <w:sz w:val="24"/>
                <w:szCs w:val="24"/>
              </w:rPr>
              <w:t>Nessuna barriera;</w:t>
            </w:r>
          </w:p>
          <w:p w14:paraId="769753E3" w14:textId="00FAB09A" w:rsidR="004B497D" w:rsidRDefault="004B497D" w:rsidP="00D22A31">
            <w:pPr>
              <w:pStyle w:val="Paragrafoelenco"/>
              <w:adjustRightInd w:val="0"/>
              <w:spacing w:line="276" w:lineRule="auto"/>
              <w:ind w:left="0" w:firstLine="0"/>
              <w:rPr>
                <w:rFonts w:ascii="Arial" w:hAnsi="Arial" w:cs="Arial"/>
                <w:b/>
                <w:sz w:val="24"/>
                <w:szCs w:val="24"/>
              </w:rPr>
            </w:pPr>
            <w:r>
              <w:rPr>
                <w:rFonts w:ascii="Arial" w:hAnsi="Arial" w:cs="Arial"/>
                <w:b/>
                <w:sz w:val="24"/>
                <w:szCs w:val="24"/>
              </w:rPr>
              <w:t>A norma di legge</w:t>
            </w:r>
          </w:p>
        </w:tc>
      </w:tr>
      <w:tr w:rsidR="00D22A31" w14:paraId="784FCCD8" w14:textId="77777777" w:rsidTr="00452B38">
        <w:trPr>
          <w:trHeight w:val="157"/>
        </w:trPr>
        <w:tc>
          <w:tcPr>
            <w:tcW w:w="2503" w:type="dxa"/>
            <w:vMerge/>
          </w:tcPr>
          <w:p w14:paraId="6DCC0893" w14:textId="77777777" w:rsidR="004B497D" w:rsidRDefault="004B497D" w:rsidP="007C51E0">
            <w:pPr>
              <w:pStyle w:val="Paragrafoelenco"/>
              <w:adjustRightInd w:val="0"/>
              <w:spacing w:line="276" w:lineRule="auto"/>
              <w:ind w:left="0" w:firstLine="0"/>
              <w:jc w:val="both"/>
              <w:rPr>
                <w:rFonts w:ascii="Arial" w:hAnsi="Arial" w:cs="Arial"/>
                <w:b/>
                <w:sz w:val="24"/>
                <w:szCs w:val="24"/>
              </w:rPr>
            </w:pPr>
          </w:p>
        </w:tc>
        <w:tc>
          <w:tcPr>
            <w:tcW w:w="2809" w:type="dxa"/>
          </w:tcPr>
          <w:p w14:paraId="4771E437" w14:textId="637D71E4" w:rsidR="004B497D" w:rsidRDefault="004B497D"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Accessibilità multicanale</w:t>
            </w:r>
          </w:p>
        </w:tc>
        <w:tc>
          <w:tcPr>
            <w:tcW w:w="2441" w:type="dxa"/>
          </w:tcPr>
          <w:p w14:paraId="774CF2B6" w14:textId="0E1C267B" w:rsidR="004B497D" w:rsidRDefault="004B497D"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Disponibilità e facilità di accesso in autonomia alle informazioni</w:t>
            </w:r>
          </w:p>
        </w:tc>
        <w:tc>
          <w:tcPr>
            <w:tcW w:w="2217" w:type="dxa"/>
          </w:tcPr>
          <w:p w14:paraId="2CB5DCB2" w14:textId="615C6C84" w:rsidR="004B497D" w:rsidRDefault="00D22A31"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Presenza di espositori negli spazi dell’ufficio e della sala di attesa aggiornati quotidianamente;</w:t>
            </w:r>
          </w:p>
          <w:p w14:paraId="31BBE62F" w14:textId="214A8A86" w:rsidR="00D22A31" w:rsidRDefault="00D22A31"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Sito web sempre attivo</w:t>
            </w:r>
          </w:p>
          <w:p w14:paraId="5E081D10" w14:textId="0F86429B" w:rsidR="00D22A31" w:rsidRDefault="00D22A31" w:rsidP="007C51E0">
            <w:pPr>
              <w:pStyle w:val="Paragrafoelenco"/>
              <w:adjustRightInd w:val="0"/>
              <w:spacing w:line="276" w:lineRule="auto"/>
              <w:ind w:left="0" w:firstLine="0"/>
              <w:jc w:val="both"/>
              <w:rPr>
                <w:rFonts w:ascii="Arial" w:hAnsi="Arial" w:cs="Arial"/>
                <w:b/>
                <w:sz w:val="24"/>
                <w:szCs w:val="24"/>
              </w:rPr>
            </w:pPr>
          </w:p>
        </w:tc>
      </w:tr>
      <w:tr w:rsidR="00D22A31" w14:paraId="42151251" w14:textId="267A10B2" w:rsidTr="00452B38">
        <w:tc>
          <w:tcPr>
            <w:tcW w:w="2503" w:type="dxa"/>
          </w:tcPr>
          <w:p w14:paraId="034BB34F" w14:textId="24E8207D" w:rsidR="007C51E0" w:rsidRDefault="00D22A31"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Efficienza del servizio</w:t>
            </w:r>
          </w:p>
        </w:tc>
        <w:tc>
          <w:tcPr>
            <w:tcW w:w="2809" w:type="dxa"/>
          </w:tcPr>
          <w:p w14:paraId="0A2A96CD" w14:textId="23D22980" w:rsidR="007C51E0" w:rsidRDefault="00D22A31"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Tempi di erogazione dei servizi</w:t>
            </w:r>
          </w:p>
        </w:tc>
        <w:tc>
          <w:tcPr>
            <w:tcW w:w="2441" w:type="dxa"/>
          </w:tcPr>
          <w:p w14:paraId="1EE7EA52" w14:textId="20199C50" w:rsidR="007C51E0" w:rsidRDefault="00D22A31"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Tempo di risposta</w:t>
            </w:r>
          </w:p>
        </w:tc>
        <w:tc>
          <w:tcPr>
            <w:tcW w:w="2217" w:type="dxa"/>
          </w:tcPr>
          <w:p w14:paraId="33DF3F6D" w14:textId="18550799" w:rsidR="007C51E0" w:rsidRDefault="00D22A31"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Immediato</w:t>
            </w:r>
          </w:p>
        </w:tc>
      </w:tr>
      <w:tr w:rsidR="00F742D9" w14:paraId="2517E2BB" w14:textId="16910C5F" w:rsidTr="00452B38">
        <w:trPr>
          <w:trHeight w:val="158"/>
        </w:trPr>
        <w:tc>
          <w:tcPr>
            <w:tcW w:w="2503" w:type="dxa"/>
            <w:vMerge w:val="restart"/>
          </w:tcPr>
          <w:p w14:paraId="3D6C7C7A" w14:textId="5B6A7532" w:rsidR="00F742D9" w:rsidRDefault="00F742D9"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Efficacia</w:t>
            </w:r>
          </w:p>
        </w:tc>
        <w:tc>
          <w:tcPr>
            <w:tcW w:w="2809" w:type="dxa"/>
          </w:tcPr>
          <w:p w14:paraId="05F02000" w14:textId="5C3EA427" w:rsidR="00F742D9" w:rsidRDefault="003E563E"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 xml:space="preserve">Verifica affidabilità mediante customer </w:t>
            </w:r>
            <w:proofErr w:type="spellStart"/>
            <w:r>
              <w:rPr>
                <w:rFonts w:ascii="Arial" w:hAnsi="Arial" w:cs="Arial"/>
                <w:b/>
                <w:sz w:val="24"/>
                <w:szCs w:val="24"/>
              </w:rPr>
              <w:t>satisfaction</w:t>
            </w:r>
            <w:proofErr w:type="spellEnd"/>
            <w:r>
              <w:rPr>
                <w:rFonts w:ascii="Arial" w:hAnsi="Arial" w:cs="Arial"/>
                <w:b/>
                <w:sz w:val="24"/>
                <w:szCs w:val="24"/>
              </w:rPr>
              <w:t xml:space="preserve"> annuale</w:t>
            </w:r>
          </w:p>
        </w:tc>
        <w:tc>
          <w:tcPr>
            <w:tcW w:w="2441" w:type="dxa"/>
          </w:tcPr>
          <w:p w14:paraId="68086502" w14:textId="442C1460" w:rsidR="00F742D9" w:rsidRDefault="003E563E"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Grado di soddisfazione degli utenti</w:t>
            </w:r>
          </w:p>
        </w:tc>
        <w:tc>
          <w:tcPr>
            <w:tcW w:w="2217" w:type="dxa"/>
          </w:tcPr>
          <w:p w14:paraId="55944ED5" w14:textId="7D30B775" w:rsidR="00F742D9" w:rsidRDefault="003E563E"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80%</w:t>
            </w:r>
          </w:p>
        </w:tc>
      </w:tr>
      <w:tr w:rsidR="00F742D9" w14:paraId="7B031963" w14:textId="77777777" w:rsidTr="00452B38">
        <w:trPr>
          <w:trHeight w:val="157"/>
        </w:trPr>
        <w:tc>
          <w:tcPr>
            <w:tcW w:w="2503" w:type="dxa"/>
            <w:vMerge/>
          </w:tcPr>
          <w:p w14:paraId="0DE876ED" w14:textId="77777777" w:rsidR="00F742D9" w:rsidRDefault="00F742D9" w:rsidP="007C51E0">
            <w:pPr>
              <w:pStyle w:val="Paragrafoelenco"/>
              <w:adjustRightInd w:val="0"/>
              <w:spacing w:line="276" w:lineRule="auto"/>
              <w:ind w:left="0" w:firstLine="0"/>
              <w:jc w:val="both"/>
              <w:rPr>
                <w:rFonts w:ascii="Arial" w:hAnsi="Arial" w:cs="Arial"/>
                <w:b/>
                <w:sz w:val="24"/>
                <w:szCs w:val="24"/>
              </w:rPr>
            </w:pPr>
          </w:p>
        </w:tc>
        <w:tc>
          <w:tcPr>
            <w:tcW w:w="2809" w:type="dxa"/>
          </w:tcPr>
          <w:p w14:paraId="2A271354" w14:textId="63CAD41F" w:rsidR="00F742D9" w:rsidRDefault="003E563E"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Verifica affidabilità servizi offerti</w:t>
            </w:r>
          </w:p>
        </w:tc>
        <w:tc>
          <w:tcPr>
            <w:tcW w:w="2441" w:type="dxa"/>
          </w:tcPr>
          <w:p w14:paraId="381D3DF4" w14:textId="571AB15B" w:rsidR="00F742D9" w:rsidRDefault="003E563E"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Numero di reclami diretti all’URP</w:t>
            </w:r>
          </w:p>
        </w:tc>
        <w:tc>
          <w:tcPr>
            <w:tcW w:w="2217" w:type="dxa"/>
          </w:tcPr>
          <w:p w14:paraId="54DE9B92" w14:textId="79D10CA9" w:rsidR="00F742D9" w:rsidRDefault="003E563E"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&lt; 5</w:t>
            </w:r>
          </w:p>
        </w:tc>
      </w:tr>
      <w:tr w:rsidR="00452B38" w14:paraId="2669D88D" w14:textId="77777777" w:rsidTr="00452B38">
        <w:trPr>
          <w:trHeight w:val="105"/>
        </w:trPr>
        <w:tc>
          <w:tcPr>
            <w:tcW w:w="2503" w:type="dxa"/>
            <w:vMerge w:val="restart"/>
          </w:tcPr>
          <w:p w14:paraId="0377CB11" w14:textId="2FCAAEF6" w:rsidR="00452B38" w:rsidRDefault="00452B38"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Trasparenza</w:t>
            </w:r>
          </w:p>
        </w:tc>
        <w:tc>
          <w:tcPr>
            <w:tcW w:w="2809" w:type="dxa"/>
          </w:tcPr>
          <w:p w14:paraId="25B5EB52" w14:textId="6C69453C" w:rsidR="00452B38" w:rsidRDefault="00452B38"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Disponibilità materiale informativo</w:t>
            </w:r>
          </w:p>
        </w:tc>
        <w:tc>
          <w:tcPr>
            <w:tcW w:w="2441" w:type="dxa"/>
          </w:tcPr>
          <w:p w14:paraId="4F117FB5" w14:textId="7B41E7BB" w:rsidR="00452B38" w:rsidRDefault="00452B38"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Puntualità e aggiornamento del materiale in bacheca/espositori</w:t>
            </w:r>
          </w:p>
        </w:tc>
        <w:tc>
          <w:tcPr>
            <w:tcW w:w="2217" w:type="dxa"/>
          </w:tcPr>
          <w:p w14:paraId="6D5D1134" w14:textId="4E1152E9" w:rsidR="00452B38" w:rsidRDefault="00D10215"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Controllo quotidiano</w:t>
            </w:r>
          </w:p>
        </w:tc>
      </w:tr>
      <w:tr w:rsidR="00452B38" w14:paraId="781B03FD" w14:textId="77777777" w:rsidTr="00452B38">
        <w:trPr>
          <w:trHeight w:val="105"/>
        </w:trPr>
        <w:tc>
          <w:tcPr>
            <w:tcW w:w="2503" w:type="dxa"/>
            <w:vMerge/>
          </w:tcPr>
          <w:p w14:paraId="766F8D6D" w14:textId="77777777" w:rsidR="00452B38" w:rsidRDefault="00452B38" w:rsidP="007C51E0">
            <w:pPr>
              <w:pStyle w:val="Paragrafoelenco"/>
              <w:adjustRightInd w:val="0"/>
              <w:spacing w:line="276" w:lineRule="auto"/>
              <w:ind w:left="0" w:firstLine="0"/>
              <w:jc w:val="both"/>
              <w:rPr>
                <w:rFonts w:ascii="Arial" w:hAnsi="Arial" w:cs="Arial"/>
                <w:b/>
                <w:sz w:val="24"/>
                <w:szCs w:val="24"/>
              </w:rPr>
            </w:pPr>
          </w:p>
        </w:tc>
        <w:tc>
          <w:tcPr>
            <w:tcW w:w="2809" w:type="dxa"/>
          </w:tcPr>
          <w:p w14:paraId="30917BC5" w14:textId="56E190B0" w:rsidR="00452B38" w:rsidRDefault="00452B38"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Sito web</w:t>
            </w:r>
          </w:p>
        </w:tc>
        <w:tc>
          <w:tcPr>
            <w:tcW w:w="2441" w:type="dxa"/>
          </w:tcPr>
          <w:p w14:paraId="58460111" w14:textId="61B5166D" w:rsidR="00452B38" w:rsidRDefault="00452B38"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Aggiornamento informazioni sul sito</w:t>
            </w:r>
          </w:p>
        </w:tc>
        <w:tc>
          <w:tcPr>
            <w:tcW w:w="2217" w:type="dxa"/>
          </w:tcPr>
          <w:p w14:paraId="10A3D47A" w14:textId="3E143E83" w:rsidR="00452B38" w:rsidRDefault="00D10215" w:rsidP="007C51E0">
            <w:pPr>
              <w:pStyle w:val="Paragrafoelenco"/>
              <w:adjustRightInd w:val="0"/>
              <w:spacing w:line="276" w:lineRule="auto"/>
              <w:ind w:left="0" w:firstLine="0"/>
              <w:jc w:val="both"/>
              <w:rPr>
                <w:rFonts w:ascii="Arial" w:hAnsi="Arial" w:cs="Arial"/>
                <w:b/>
                <w:sz w:val="24"/>
                <w:szCs w:val="24"/>
              </w:rPr>
            </w:pPr>
            <w:r>
              <w:rPr>
                <w:rFonts w:ascii="Arial" w:hAnsi="Arial" w:cs="Arial"/>
                <w:b/>
                <w:sz w:val="24"/>
                <w:szCs w:val="24"/>
              </w:rPr>
              <w:t>Entro 2 giorni</w:t>
            </w:r>
          </w:p>
        </w:tc>
      </w:tr>
    </w:tbl>
    <w:p w14:paraId="58009D5A" w14:textId="2AA16980" w:rsidR="00055F8E" w:rsidRDefault="00055F8E" w:rsidP="00B7520F">
      <w:pPr>
        <w:adjustRightInd w:val="0"/>
        <w:rPr>
          <w:rFonts w:ascii="Arial" w:hAnsi="Arial" w:cs="Arial"/>
          <w:b/>
          <w:sz w:val="24"/>
          <w:szCs w:val="24"/>
        </w:rPr>
      </w:pPr>
    </w:p>
    <w:p w14:paraId="0D592B3F" w14:textId="5A19B8BF" w:rsidR="00055F8E" w:rsidRPr="00055F8E" w:rsidRDefault="00055F8E" w:rsidP="00055F8E">
      <w:pPr>
        <w:adjustRightInd w:val="0"/>
        <w:jc w:val="both"/>
        <w:rPr>
          <w:rFonts w:ascii="Arial" w:hAnsi="Arial" w:cs="Arial"/>
          <w:bCs/>
          <w:sz w:val="24"/>
          <w:szCs w:val="24"/>
        </w:rPr>
      </w:pPr>
      <w:r w:rsidRPr="00055F8E">
        <w:rPr>
          <w:rFonts w:ascii="Arial" w:hAnsi="Arial" w:cs="Arial"/>
          <w:bCs/>
          <w:sz w:val="24"/>
          <w:szCs w:val="24"/>
        </w:rPr>
        <w:t>Il rispetto degli standard di qualità definiti in questa Carta viene controllato e monitorato periodicamente attraverso gli indicatori individuati</w:t>
      </w:r>
      <w:r w:rsidR="00E152B4">
        <w:rPr>
          <w:rFonts w:ascii="Arial" w:hAnsi="Arial" w:cs="Arial"/>
          <w:bCs/>
          <w:sz w:val="24"/>
          <w:szCs w:val="24"/>
        </w:rPr>
        <w:t>.</w:t>
      </w:r>
    </w:p>
    <w:p w14:paraId="30FD0482" w14:textId="2921A328" w:rsidR="0000598B" w:rsidRDefault="006F2997" w:rsidP="00032623">
      <w:pPr>
        <w:adjustRightInd w:val="0"/>
        <w:jc w:val="center"/>
        <w:rPr>
          <w:rFonts w:ascii="Arial" w:hAnsi="Arial" w:cs="Arial"/>
          <w:b/>
          <w:sz w:val="28"/>
          <w:szCs w:val="28"/>
        </w:rPr>
      </w:pPr>
      <w:r w:rsidRPr="006F2997">
        <w:rPr>
          <w:rFonts w:ascii="Arial" w:hAnsi="Arial" w:cs="Arial"/>
          <w:b/>
          <w:sz w:val="28"/>
          <w:szCs w:val="28"/>
        </w:rPr>
        <w:lastRenderedPageBreak/>
        <w:t>OBIETTIVI DI MIGLIORAMENTO</w:t>
      </w:r>
    </w:p>
    <w:p w14:paraId="7D2E6F34" w14:textId="796D17CC" w:rsidR="0000598B" w:rsidRDefault="0000598B" w:rsidP="00F963C0">
      <w:pPr>
        <w:adjustRightInd w:val="0"/>
        <w:spacing w:line="276" w:lineRule="auto"/>
        <w:jc w:val="both"/>
        <w:rPr>
          <w:rFonts w:ascii="Arial" w:hAnsi="Arial" w:cs="Arial"/>
          <w:b/>
          <w:sz w:val="28"/>
          <w:szCs w:val="28"/>
        </w:rPr>
      </w:pPr>
    </w:p>
    <w:p w14:paraId="389287E6" w14:textId="77777777" w:rsidR="00032623" w:rsidRPr="00F963C0" w:rsidRDefault="00032623" w:rsidP="00F963C0">
      <w:pPr>
        <w:adjustRightInd w:val="0"/>
        <w:spacing w:line="276" w:lineRule="auto"/>
        <w:jc w:val="both"/>
        <w:rPr>
          <w:rFonts w:ascii="Arial" w:hAnsi="Arial" w:cs="Arial"/>
          <w:bCs/>
          <w:sz w:val="24"/>
          <w:szCs w:val="24"/>
        </w:rPr>
      </w:pPr>
      <w:r w:rsidRPr="00F963C0">
        <w:rPr>
          <w:rFonts w:ascii="Arial" w:hAnsi="Arial" w:cs="Arial"/>
          <w:bCs/>
          <w:sz w:val="24"/>
          <w:szCs w:val="24"/>
        </w:rPr>
        <w:t xml:space="preserve">In considerazione dell’attuale disponibilità di personale affidato all’Ufficio Relazioni con il Pubblico (una sola unità) si ritiene prioritario mantenere il rispetto degli standard relativi alle attività e ai servizi fino ad oggi garantiti. </w:t>
      </w:r>
    </w:p>
    <w:p w14:paraId="6936DB54" w14:textId="19544754" w:rsidR="0000598B" w:rsidRPr="00F963C0" w:rsidRDefault="00032623" w:rsidP="00F963C0">
      <w:pPr>
        <w:adjustRightInd w:val="0"/>
        <w:spacing w:line="276" w:lineRule="auto"/>
        <w:jc w:val="both"/>
        <w:rPr>
          <w:rFonts w:ascii="Arial" w:hAnsi="Arial" w:cs="Arial"/>
          <w:bCs/>
          <w:sz w:val="24"/>
          <w:szCs w:val="24"/>
        </w:rPr>
      </w:pPr>
      <w:r w:rsidRPr="00F963C0">
        <w:rPr>
          <w:rFonts w:ascii="Arial" w:hAnsi="Arial" w:cs="Arial"/>
          <w:bCs/>
          <w:sz w:val="24"/>
          <w:szCs w:val="24"/>
        </w:rPr>
        <w:t>Si considera necessaria ed imprescindibile, nel corso dell’anno 2024, l’elaborazione di un progetto riorganizzativo dell’Ufficio che tenga conto delle risorse reali sia personali che strumentali prevedendo l’ampliamento di processi gestiti in modalità on-line, ma mantenendo comunque un presidio fisico al quale i cittadini con competenze digitali ridotte, possano rivolgersi ed ottenere risposta alle proprie richieste.</w:t>
      </w:r>
    </w:p>
    <w:p w14:paraId="3C24301F" w14:textId="77777777" w:rsidR="0000598B" w:rsidRDefault="0000598B" w:rsidP="00055F8E">
      <w:pPr>
        <w:adjustRightInd w:val="0"/>
        <w:jc w:val="center"/>
        <w:rPr>
          <w:rFonts w:ascii="Arial" w:hAnsi="Arial" w:cs="Arial"/>
          <w:b/>
          <w:sz w:val="28"/>
          <w:szCs w:val="28"/>
        </w:rPr>
      </w:pPr>
    </w:p>
    <w:p w14:paraId="36B54B00" w14:textId="640B1070" w:rsidR="006F2997" w:rsidRDefault="006F2997" w:rsidP="00055F8E">
      <w:pPr>
        <w:adjustRightInd w:val="0"/>
        <w:jc w:val="center"/>
        <w:rPr>
          <w:rFonts w:ascii="Arial" w:hAnsi="Arial" w:cs="Arial"/>
          <w:b/>
          <w:sz w:val="28"/>
          <w:szCs w:val="28"/>
        </w:rPr>
      </w:pPr>
    </w:p>
    <w:p w14:paraId="0CD523A2" w14:textId="5F367B37" w:rsidR="006F2997" w:rsidRPr="006F2997" w:rsidRDefault="006F2997" w:rsidP="006F2997">
      <w:pPr>
        <w:adjustRightInd w:val="0"/>
        <w:jc w:val="center"/>
        <w:rPr>
          <w:rFonts w:ascii="Arial" w:hAnsi="Arial" w:cs="Arial"/>
          <w:b/>
          <w:sz w:val="28"/>
          <w:szCs w:val="28"/>
        </w:rPr>
      </w:pPr>
      <w:r>
        <w:rPr>
          <w:rFonts w:ascii="Arial" w:hAnsi="Arial" w:cs="Arial"/>
          <w:b/>
          <w:sz w:val="28"/>
          <w:szCs w:val="28"/>
        </w:rPr>
        <w:t>DIRITTO DI PARTECIPAZIONE</w:t>
      </w:r>
    </w:p>
    <w:p w14:paraId="02157B32" w14:textId="77777777" w:rsidR="006F2997" w:rsidRPr="006F2997" w:rsidRDefault="006F2997" w:rsidP="00F963C0">
      <w:pPr>
        <w:adjustRightInd w:val="0"/>
        <w:spacing w:line="276" w:lineRule="auto"/>
        <w:jc w:val="center"/>
        <w:rPr>
          <w:rFonts w:ascii="Arial" w:hAnsi="Arial" w:cs="Arial"/>
          <w:bCs/>
          <w:color w:val="FF0000"/>
          <w:sz w:val="28"/>
          <w:szCs w:val="28"/>
        </w:rPr>
      </w:pPr>
    </w:p>
    <w:p w14:paraId="023AAD96" w14:textId="0760CEE6" w:rsidR="00010E7F" w:rsidRDefault="00010E7F" w:rsidP="00F963C0">
      <w:pPr>
        <w:adjustRightInd w:val="0"/>
        <w:spacing w:line="276" w:lineRule="auto"/>
        <w:jc w:val="both"/>
        <w:rPr>
          <w:rFonts w:ascii="Arial" w:hAnsi="Arial" w:cs="Arial"/>
          <w:b/>
          <w:bCs/>
          <w:sz w:val="24"/>
          <w:szCs w:val="24"/>
          <w:u w:val="single"/>
        </w:rPr>
      </w:pPr>
      <w:r w:rsidRPr="006F2997">
        <w:rPr>
          <w:rFonts w:ascii="Arial" w:hAnsi="Arial" w:cs="Arial"/>
          <w:b/>
          <w:bCs/>
          <w:sz w:val="24"/>
          <w:szCs w:val="24"/>
          <w:u w:val="single"/>
        </w:rPr>
        <w:t>Suggerimenti, reclami e segnalazioni</w:t>
      </w:r>
    </w:p>
    <w:p w14:paraId="27EE0262" w14:textId="77777777" w:rsidR="00F963C0" w:rsidRDefault="00F963C0" w:rsidP="00F963C0">
      <w:pPr>
        <w:adjustRightInd w:val="0"/>
        <w:spacing w:line="276" w:lineRule="auto"/>
        <w:jc w:val="both"/>
        <w:rPr>
          <w:rFonts w:ascii="Arial" w:hAnsi="Arial" w:cs="Arial"/>
          <w:b/>
          <w:bCs/>
          <w:sz w:val="24"/>
          <w:szCs w:val="24"/>
          <w:u w:val="single"/>
        </w:rPr>
      </w:pPr>
    </w:p>
    <w:p w14:paraId="4FA73C7D" w14:textId="126F1BE4" w:rsidR="006F2997" w:rsidRPr="006F2997" w:rsidRDefault="006F2997" w:rsidP="00F963C0">
      <w:pPr>
        <w:adjustRightInd w:val="0"/>
        <w:spacing w:line="276" w:lineRule="auto"/>
        <w:jc w:val="both"/>
        <w:rPr>
          <w:rFonts w:ascii="Arial" w:hAnsi="Arial" w:cs="Arial"/>
          <w:bCs/>
          <w:sz w:val="24"/>
          <w:szCs w:val="24"/>
        </w:rPr>
      </w:pPr>
      <w:r>
        <w:rPr>
          <w:rFonts w:ascii="Arial" w:hAnsi="Arial" w:cs="Arial"/>
          <w:sz w:val="24"/>
          <w:szCs w:val="24"/>
        </w:rPr>
        <w:t xml:space="preserve">I cittadini possono presentare </w:t>
      </w:r>
      <w:r w:rsidRPr="006F2997">
        <w:rPr>
          <w:rFonts w:ascii="Arial" w:hAnsi="Arial" w:cs="Arial"/>
          <w:bCs/>
          <w:sz w:val="24"/>
          <w:szCs w:val="24"/>
        </w:rPr>
        <w:t>al Comune della Spezia segnalazioni, proposte e reclami sui servizi e sull’attività del</w:t>
      </w:r>
      <w:r>
        <w:rPr>
          <w:rFonts w:ascii="Arial" w:hAnsi="Arial" w:cs="Arial"/>
          <w:bCs/>
          <w:sz w:val="24"/>
          <w:szCs w:val="24"/>
        </w:rPr>
        <w:t>l’Ente</w:t>
      </w:r>
      <w:r w:rsidRPr="006F2997">
        <w:rPr>
          <w:rFonts w:ascii="Arial" w:hAnsi="Arial" w:cs="Arial"/>
          <w:bCs/>
          <w:sz w:val="24"/>
          <w:szCs w:val="24"/>
        </w:rPr>
        <w:t>, o inviare suggerimenti e consigli. Il Comune della Spezia infatti, ha elaborato una procedura informatizzata per la gestione d</w:t>
      </w:r>
      <w:r w:rsidR="00B513AA">
        <w:rPr>
          <w:rFonts w:ascii="Arial" w:hAnsi="Arial" w:cs="Arial"/>
          <w:bCs/>
          <w:sz w:val="24"/>
          <w:szCs w:val="24"/>
        </w:rPr>
        <w:t>i</w:t>
      </w:r>
      <w:r w:rsidRPr="006F2997">
        <w:rPr>
          <w:rFonts w:ascii="Arial" w:hAnsi="Arial" w:cs="Arial"/>
          <w:bCs/>
          <w:sz w:val="24"/>
          <w:szCs w:val="24"/>
        </w:rPr>
        <w:t xml:space="preserve"> informazioni, segnalazioni e reclami dei cittadini, al fine d</w:t>
      </w:r>
      <w:r w:rsidR="00B513AA">
        <w:rPr>
          <w:rFonts w:ascii="Arial" w:hAnsi="Arial" w:cs="Arial"/>
          <w:bCs/>
          <w:sz w:val="24"/>
          <w:szCs w:val="24"/>
        </w:rPr>
        <w:t>ella raccolta sistematica e del monitoraggio</w:t>
      </w:r>
      <w:r w:rsidRPr="006F2997">
        <w:rPr>
          <w:rFonts w:ascii="Arial" w:hAnsi="Arial" w:cs="Arial"/>
          <w:bCs/>
          <w:sz w:val="24"/>
          <w:szCs w:val="24"/>
        </w:rPr>
        <w:t xml:space="preserve"> stimola</w:t>
      </w:r>
      <w:r w:rsidR="00B513AA">
        <w:rPr>
          <w:rFonts w:ascii="Arial" w:hAnsi="Arial" w:cs="Arial"/>
          <w:bCs/>
          <w:sz w:val="24"/>
          <w:szCs w:val="24"/>
        </w:rPr>
        <w:t>ndo</w:t>
      </w:r>
      <w:r w:rsidRPr="006F2997">
        <w:rPr>
          <w:rFonts w:ascii="Arial" w:hAnsi="Arial" w:cs="Arial"/>
          <w:bCs/>
          <w:sz w:val="24"/>
          <w:szCs w:val="24"/>
        </w:rPr>
        <w:t xml:space="preserve"> la cultura dell’ascolto nei confronti degli utenti dei servizi. </w:t>
      </w:r>
      <w:r w:rsidR="00071A42" w:rsidRPr="00071A42">
        <w:rPr>
          <w:rFonts w:ascii="Arial" w:hAnsi="Arial" w:cs="Arial"/>
          <w:bCs/>
          <w:sz w:val="24"/>
          <w:szCs w:val="24"/>
        </w:rPr>
        <w:t xml:space="preserve">L’ascolto dei Cittadini è ritenuto fondamentale dall’U.R.P. e viene svolto allo sportello, presso i responsabili del settore in oggetto, tramite indagini di soddisfazione della qualità percepita da parte degli utenti (customer </w:t>
      </w:r>
      <w:proofErr w:type="spellStart"/>
      <w:r w:rsidR="00071A42" w:rsidRPr="00071A42">
        <w:rPr>
          <w:rFonts w:ascii="Arial" w:hAnsi="Arial" w:cs="Arial"/>
          <w:bCs/>
          <w:sz w:val="24"/>
          <w:szCs w:val="24"/>
        </w:rPr>
        <w:t>satisfaction</w:t>
      </w:r>
      <w:proofErr w:type="spellEnd"/>
      <w:r w:rsidR="00071A42" w:rsidRPr="00071A42">
        <w:rPr>
          <w:rFonts w:ascii="Arial" w:hAnsi="Arial" w:cs="Arial"/>
          <w:bCs/>
          <w:sz w:val="24"/>
          <w:szCs w:val="24"/>
        </w:rPr>
        <w:t>) e tramite il sistema centralizzato di gestione delle segnalazioni e dei reclami.</w:t>
      </w:r>
    </w:p>
    <w:p w14:paraId="5DC86B10" w14:textId="038D96E9" w:rsidR="006F2997" w:rsidRPr="006F2997" w:rsidRDefault="00B513AA" w:rsidP="00F963C0">
      <w:pPr>
        <w:adjustRightInd w:val="0"/>
        <w:spacing w:line="276" w:lineRule="auto"/>
        <w:jc w:val="both"/>
        <w:rPr>
          <w:rFonts w:ascii="Arial" w:hAnsi="Arial" w:cs="Arial"/>
          <w:bCs/>
          <w:sz w:val="24"/>
          <w:szCs w:val="24"/>
        </w:rPr>
      </w:pPr>
      <w:r>
        <w:rPr>
          <w:rFonts w:ascii="Arial" w:hAnsi="Arial" w:cs="Arial"/>
          <w:bCs/>
          <w:sz w:val="24"/>
          <w:szCs w:val="24"/>
        </w:rPr>
        <w:t>Quanto</w:t>
      </w:r>
      <w:r w:rsidR="006F2997" w:rsidRPr="006F2997">
        <w:rPr>
          <w:rFonts w:ascii="Arial" w:hAnsi="Arial" w:cs="Arial"/>
          <w:bCs/>
          <w:sz w:val="24"/>
          <w:szCs w:val="24"/>
        </w:rPr>
        <w:t xml:space="preserve"> </w:t>
      </w:r>
      <w:r>
        <w:rPr>
          <w:rFonts w:ascii="Arial" w:hAnsi="Arial" w:cs="Arial"/>
          <w:bCs/>
          <w:sz w:val="24"/>
          <w:szCs w:val="24"/>
        </w:rPr>
        <w:t xml:space="preserve">espresso </w:t>
      </w:r>
      <w:r w:rsidR="006F2997" w:rsidRPr="006F2997">
        <w:rPr>
          <w:rFonts w:ascii="Arial" w:hAnsi="Arial" w:cs="Arial"/>
          <w:bCs/>
          <w:sz w:val="24"/>
          <w:szCs w:val="24"/>
        </w:rPr>
        <w:t>dai cittadini viene trasmesso ai Dirigenti competenti e tenuto così in considerazione per la valutazione dei servizi e per le possibili attività di miglioramento.</w:t>
      </w:r>
    </w:p>
    <w:p w14:paraId="478430E7" w14:textId="77777777" w:rsidR="00B513AA" w:rsidRDefault="006F2997" w:rsidP="00F963C0">
      <w:pPr>
        <w:adjustRightInd w:val="0"/>
        <w:spacing w:line="276" w:lineRule="auto"/>
        <w:jc w:val="both"/>
        <w:rPr>
          <w:rFonts w:ascii="Arial" w:hAnsi="Arial" w:cs="Arial"/>
          <w:bCs/>
          <w:sz w:val="24"/>
          <w:szCs w:val="24"/>
        </w:rPr>
      </w:pPr>
      <w:r w:rsidRPr="006F2997">
        <w:rPr>
          <w:rFonts w:ascii="Arial" w:hAnsi="Arial" w:cs="Arial"/>
          <w:bCs/>
          <w:sz w:val="24"/>
          <w:szCs w:val="24"/>
        </w:rPr>
        <w:t xml:space="preserve">Alle segnalazioni ed ai reclami viene data una risposta scritta entro 30 giorni. </w:t>
      </w:r>
    </w:p>
    <w:p w14:paraId="6CC034FA" w14:textId="69E31407" w:rsidR="006F2997" w:rsidRPr="006F2997" w:rsidRDefault="006F2997" w:rsidP="00F963C0">
      <w:pPr>
        <w:adjustRightInd w:val="0"/>
        <w:spacing w:line="276" w:lineRule="auto"/>
        <w:jc w:val="both"/>
        <w:rPr>
          <w:rFonts w:ascii="Arial" w:hAnsi="Arial" w:cs="Arial"/>
          <w:sz w:val="24"/>
          <w:szCs w:val="24"/>
        </w:rPr>
      </w:pPr>
      <w:r w:rsidRPr="006F2997">
        <w:rPr>
          <w:rFonts w:ascii="Arial" w:hAnsi="Arial" w:cs="Arial"/>
          <w:bCs/>
          <w:sz w:val="24"/>
          <w:szCs w:val="24"/>
        </w:rPr>
        <w:t xml:space="preserve">Suggerimenti, proposte e reclami possono essere presentati al Comune on line al link </w:t>
      </w:r>
      <w:hyperlink r:id="rId17" w:history="1">
        <w:r w:rsidRPr="006F2997">
          <w:rPr>
            <w:rStyle w:val="Collegamentoipertestuale"/>
            <w:rFonts w:ascii="Arial" w:hAnsi="Arial" w:cs="Arial"/>
            <w:color w:val="auto"/>
            <w:sz w:val="24"/>
            <w:szCs w:val="24"/>
          </w:rPr>
          <w:t>https://www.istanze.spezianet.it/piuma/</w:t>
        </w:r>
      </w:hyperlink>
    </w:p>
    <w:p w14:paraId="7C5AA948" w14:textId="42C70DB1" w:rsidR="006F2997" w:rsidRPr="006F2997" w:rsidRDefault="006F2997" w:rsidP="00F963C0">
      <w:pPr>
        <w:adjustRightInd w:val="0"/>
        <w:spacing w:line="276" w:lineRule="auto"/>
        <w:jc w:val="both"/>
        <w:rPr>
          <w:rFonts w:ascii="Arial" w:hAnsi="Arial" w:cs="Arial"/>
          <w:bCs/>
          <w:sz w:val="24"/>
          <w:szCs w:val="24"/>
        </w:rPr>
      </w:pPr>
      <w:r w:rsidRPr="006F2997">
        <w:rPr>
          <w:rFonts w:ascii="Arial" w:hAnsi="Arial" w:cs="Arial"/>
          <w:bCs/>
          <w:sz w:val="24"/>
          <w:szCs w:val="24"/>
        </w:rPr>
        <w:t xml:space="preserve">Se il cittadino lo ritiene opportuno può rivolgersi anche direttamente al Dirigente, </w:t>
      </w:r>
      <w:r w:rsidR="00071A42">
        <w:rPr>
          <w:rFonts w:ascii="Arial" w:hAnsi="Arial" w:cs="Arial"/>
          <w:bCs/>
          <w:sz w:val="24"/>
          <w:szCs w:val="24"/>
        </w:rPr>
        <w:t>personalmente</w:t>
      </w:r>
      <w:r w:rsidRPr="006F2997">
        <w:rPr>
          <w:rFonts w:ascii="Arial" w:hAnsi="Arial" w:cs="Arial"/>
          <w:bCs/>
          <w:sz w:val="24"/>
          <w:szCs w:val="24"/>
        </w:rPr>
        <w:t>,</w:t>
      </w:r>
      <w:r w:rsidR="00071A42">
        <w:rPr>
          <w:rFonts w:ascii="Arial" w:hAnsi="Arial" w:cs="Arial"/>
          <w:bCs/>
          <w:sz w:val="24"/>
          <w:szCs w:val="24"/>
        </w:rPr>
        <w:t xml:space="preserve"> tramite contatto</w:t>
      </w:r>
      <w:r w:rsidRPr="006F2997">
        <w:rPr>
          <w:rFonts w:ascii="Arial" w:hAnsi="Arial" w:cs="Arial"/>
          <w:bCs/>
          <w:sz w:val="24"/>
          <w:szCs w:val="24"/>
        </w:rPr>
        <w:t xml:space="preserve"> telefono, e-mail oppure </w:t>
      </w:r>
      <w:r w:rsidR="00071A42">
        <w:rPr>
          <w:rFonts w:ascii="Arial" w:hAnsi="Arial" w:cs="Arial"/>
          <w:bCs/>
          <w:sz w:val="24"/>
          <w:szCs w:val="24"/>
        </w:rPr>
        <w:t>scrivendo alla P</w:t>
      </w:r>
      <w:r w:rsidR="00E152B4">
        <w:rPr>
          <w:rFonts w:ascii="Arial" w:hAnsi="Arial" w:cs="Arial"/>
          <w:bCs/>
          <w:sz w:val="24"/>
          <w:szCs w:val="24"/>
        </w:rPr>
        <w:t>osta Elettronica Certificata (PEC).</w:t>
      </w:r>
    </w:p>
    <w:p w14:paraId="0D5C8C80" w14:textId="4826D877" w:rsidR="00071A42" w:rsidRPr="006F2997" w:rsidRDefault="00071A42" w:rsidP="00F963C0">
      <w:pPr>
        <w:adjustRightInd w:val="0"/>
        <w:spacing w:line="276" w:lineRule="auto"/>
        <w:jc w:val="both"/>
        <w:rPr>
          <w:rFonts w:ascii="Arial" w:hAnsi="Arial" w:cs="Arial"/>
          <w:bCs/>
          <w:sz w:val="24"/>
          <w:szCs w:val="24"/>
        </w:rPr>
      </w:pPr>
      <w:r w:rsidRPr="006F2997">
        <w:rPr>
          <w:rFonts w:ascii="Arial" w:hAnsi="Arial" w:cs="Arial"/>
          <w:bCs/>
          <w:sz w:val="24"/>
          <w:szCs w:val="24"/>
        </w:rPr>
        <w:t xml:space="preserve">Gli utenti possono presentare suggerimenti, reclami o segnalazioni anche in merito al </w:t>
      </w:r>
      <w:r>
        <w:rPr>
          <w:rFonts w:ascii="Arial" w:hAnsi="Arial" w:cs="Arial"/>
          <w:bCs/>
          <w:sz w:val="24"/>
          <w:szCs w:val="24"/>
        </w:rPr>
        <w:t>rispetto,</w:t>
      </w:r>
      <w:r w:rsidRPr="006F2997">
        <w:rPr>
          <w:rFonts w:ascii="Arial" w:hAnsi="Arial" w:cs="Arial"/>
          <w:bCs/>
          <w:sz w:val="24"/>
          <w:szCs w:val="24"/>
        </w:rPr>
        <w:t xml:space="preserve"> degli standard di qualità fissati nella presente Carta dei Servizi</w:t>
      </w:r>
      <w:r>
        <w:rPr>
          <w:rFonts w:ascii="Arial" w:hAnsi="Arial" w:cs="Arial"/>
          <w:bCs/>
          <w:sz w:val="24"/>
          <w:szCs w:val="24"/>
        </w:rPr>
        <w:t>, contribuendo così al miglioramento continuo dei servizi offerti.</w:t>
      </w:r>
    </w:p>
    <w:p w14:paraId="202202C6" w14:textId="77777777" w:rsidR="00010E7F" w:rsidRPr="006F2997" w:rsidRDefault="00010E7F" w:rsidP="00010E7F">
      <w:pPr>
        <w:adjustRightInd w:val="0"/>
        <w:spacing w:line="360" w:lineRule="auto"/>
        <w:jc w:val="both"/>
        <w:rPr>
          <w:rFonts w:ascii="Arial" w:hAnsi="Arial" w:cs="Arial"/>
          <w:b/>
          <w:bCs/>
          <w:sz w:val="24"/>
          <w:szCs w:val="24"/>
        </w:rPr>
      </w:pPr>
    </w:p>
    <w:p w14:paraId="6ED15AA1" w14:textId="77777777" w:rsidR="00010E7F" w:rsidRPr="00071A42" w:rsidRDefault="00010E7F" w:rsidP="00010E7F">
      <w:pPr>
        <w:adjustRightInd w:val="0"/>
        <w:spacing w:line="360" w:lineRule="auto"/>
        <w:jc w:val="both"/>
        <w:rPr>
          <w:rFonts w:ascii="Arial" w:hAnsi="Arial" w:cs="Arial"/>
          <w:b/>
          <w:bCs/>
          <w:sz w:val="24"/>
          <w:szCs w:val="24"/>
          <w:u w:val="single"/>
        </w:rPr>
      </w:pPr>
      <w:r w:rsidRPr="00071A42">
        <w:rPr>
          <w:rFonts w:ascii="Arial" w:hAnsi="Arial" w:cs="Arial"/>
          <w:b/>
          <w:bCs/>
          <w:sz w:val="24"/>
          <w:szCs w:val="24"/>
          <w:u w:val="single"/>
        </w:rPr>
        <w:t>Rilevazione della soddisfazione dell’utenza</w:t>
      </w:r>
    </w:p>
    <w:p w14:paraId="32104F32" w14:textId="77777777" w:rsidR="00010E7F" w:rsidRPr="00071A42" w:rsidRDefault="00010E7F" w:rsidP="00F963C0">
      <w:pPr>
        <w:adjustRightInd w:val="0"/>
        <w:spacing w:line="276" w:lineRule="auto"/>
        <w:jc w:val="both"/>
        <w:rPr>
          <w:rFonts w:ascii="Arial" w:hAnsi="Arial" w:cs="Arial"/>
          <w:bCs/>
          <w:sz w:val="24"/>
          <w:szCs w:val="24"/>
        </w:rPr>
      </w:pPr>
      <w:r w:rsidRPr="00071A42">
        <w:rPr>
          <w:rFonts w:ascii="Arial" w:hAnsi="Arial" w:cs="Arial"/>
          <w:bCs/>
          <w:sz w:val="24"/>
          <w:szCs w:val="24"/>
        </w:rPr>
        <w:t xml:space="preserve">Il Comune si impegna ad assicurare periodicamente il monitoraggio ed il controllo della qualità dei servizi erogati attraverso modalità strutturate di valutazione (questionari, interviste, incontri) sulla soddisfazione dei cittadini, oltre a garantire l’attività di verifica sistematica tramite contatto diretto, moduli reclami e suggerimenti. </w:t>
      </w:r>
    </w:p>
    <w:p w14:paraId="36BAF26D" w14:textId="77777777" w:rsidR="00010E7F" w:rsidRPr="00071A42" w:rsidRDefault="00010E7F" w:rsidP="00F963C0">
      <w:pPr>
        <w:adjustRightInd w:val="0"/>
        <w:spacing w:line="276" w:lineRule="auto"/>
        <w:jc w:val="both"/>
        <w:rPr>
          <w:rFonts w:ascii="Arial" w:hAnsi="Arial" w:cs="Arial"/>
          <w:bCs/>
          <w:sz w:val="24"/>
          <w:szCs w:val="24"/>
        </w:rPr>
      </w:pPr>
      <w:r w:rsidRPr="00071A42">
        <w:rPr>
          <w:rFonts w:ascii="Arial" w:hAnsi="Arial" w:cs="Arial"/>
          <w:bCs/>
          <w:sz w:val="24"/>
          <w:szCs w:val="24"/>
        </w:rPr>
        <w:t>I Servizi Demografici promuovono periodicamente, in collaborazione con l’Ufficio Qualità, ricerche quali-quantitative per rilevare il livello di soddisfazione degli utenti circa la qualità dei propri servizi.</w:t>
      </w:r>
    </w:p>
    <w:p w14:paraId="3CF32174" w14:textId="77777777" w:rsidR="00010E7F" w:rsidRPr="00071A42" w:rsidRDefault="00010E7F" w:rsidP="00F963C0">
      <w:pPr>
        <w:adjustRightInd w:val="0"/>
        <w:spacing w:line="276" w:lineRule="auto"/>
        <w:jc w:val="both"/>
        <w:rPr>
          <w:rFonts w:ascii="Arial" w:hAnsi="Arial" w:cs="Arial"/>
          <w:bCs/>
          <w:sz w:val="24"/>
          <w:szCs w:val="24"/>
        </w:rPr>
      </w:pPr>
      <w:r w:rsidRPr="00071A42">
        <w:rPr>
          <w:rFonts w:ascii="Arial" w:hAnsi="Arial" w:cs="Arial"/>
          <w:bCs/>
          <w:sz w:val="24"/>
          <w:szCs w:val="24"/>
        </w:rPr>
        <w:t>I risultati delle indagini saranno comunicati alla cittadinanza e presi in considerazione per valutare l’applicazione della Carta dei Servizi e la successiva formulazione di piani di miglioramento dei servizi e dei processi di lavoro.</w:t>
      </w:r>
    </w:p>
    <w:p w14:paraId="56574185" w14:textId="77777777" w:rsidR="00010E7F" w:rsidRDefault="00010E7F" w:rsidP="00010E7F">
      <w:pPr>
        <w:adjustRightInd w:val="0"/>
        <w:rPr>
          <w:rFonts w:ascii="Garamond" w:hAnsi="Garamond" w:cs="TrebuchetMS-Bold"/>
          <w:bCs/>
          <w:color w:val="FF0000"/>
        </w:rPr>
      </w:pPr>
    </w:p>
    <w:p w14:paraId="788DDEA1" w14:textId="77777777" w:rsidR="001062E3" w:rsidRDefault="001062E3" w:rsidP="001062E3">
      <w:pPr>
        <w:pStyle w:val="Corpotesto"/>
        <w:ind w:left="1559" w:hanging="360"/>
      </w:pPr>
    </w:p>
    <w:p w14:paraId="5D4227B1" w14:textId="77777777" w:rsidR="00B8028B" w:rsidRDefault="00B8028B" w:rsidP="005F49C6">
      <w:pPr>
        <w:pStyle w:val="Corpotesto"/>
        <w:ind w:left="1559" w:hanging="360"/>
      </w:pPr>
    </w:p>
    <w:p w14:paraId="4DF9988D" w14:textId="77777777" w:rsidR="008F3DDC" w:rsidRDefault="008F3DDC" w:rsidP="007467EE">
      <w:pPr>
        <w:pStyle w:val="Corpotesto"/>
      </w:pPr>
    </w:p>
    <w:p w14:paraId="7B5E3E99" w14:textId="77777777" w:rsidR="007467EE" w:rsidRDefault="007467EE">
      <w:pPr>
        <w:pStyle w:val="Corpotesto"/>
        <w:ind w:left="1559" w:hanging="360"/>
      </w:pPr>
    </w:p>
    <w:p w14:paraId="69946A91" w14:textId="77777777" w:rsidR="000A2C59" w:rsidRDefault="000A2C59">
      <w:pPr>
        <w:pStyle w:val="Corpotesto"/>
        <w:spacing w:before="2"/>
        <w:rPr>
          <w:sz w:val="21"/>
        </w:rPr>
      </w:pPr>
    </w:p>
    <w:p w14:paraId="7DC92798" w14:textId="77777777" w:rsidR="000A2C59" w:rsidRDefault="000A2C59">
      <w:pPr>
        <w:pStyle w:val="Corpotesto"/>
        <w:spacing w:before="2"/>
        <w:rPr>
          <w:sz w:val="26"/>
        </w:rPr>
      </w:pPr>
    </w:p>
    <w:p w14:paraId="2900FA24" w14:textId="77777777" w:rsidR="00150750" w:rsidRDefault="00DA1076" w:rsidP="00150750">
      <w:pPr>
        <w:pStyle w:val="Corpotesto"/>
        <w:spacing w:before="166" w:line="448" w:lineRule="auto"/>
        <w:ind w:left="7492" w:right="927"/>
      </w:pPr>
      <w:r>
        <w:t>Il</w:t>
      </w:r>
      <w:r>
        <w:rPr>
          <w:spacing w:val="66"/>
        </w:rPr>
        <w:t xml:space="preserve"> </w:t>
      </w:r>
      <w:r>
        <w:t>Dirigente</w:t>
      </w:r>
    </w:p>
    <w:p w14:paraId="2588FDBD" w14:textId="77777777" w:rsidR="000A2C59" w:rsidRDefault="00150750" w:rsidP="00150750">
      <w:pPr>
        <w:pStyle w:val="Corpotesto"/>
        <w:spacing w:before="166" w:line="448" w:lineRule="auto"/>
        <w:ind w:right="927"/>
      </w:pPr>
      <w:r>
        <w:t xml:space="preserve">                                                                                                     Dr.ssa Barbara Rodighiero</w:t>
      </w:r>
    </w:p>
    <w:sectPr w:rsidR="000A2C59" w:rsidSect="00AE004D">
      <w:headerReference w:type="default" r:id="rId18"/>
      <w:pgSz w:w="11900" w:h="16840"/>
      <w:pgMar w:top="118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8F33C" w14:textId="77777777" w:rsidR="000D1226" w:rsidRDefault="000D1226">
      <w:r>
        <w:separator/>
      </w:r>
    </w:p>
  </w:endnote>
  <w:endnote w:type="continuationSeparator" w:id="0">
    <w:p w14:paraId="5C26950E" w14:textId="77777777" w:rsidR="000D1226" w:rsidRDefault="000D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462576"/>
      <w:docPartObj>
        <w:docPartGallery w:val="Page Numbers (Bottom of Page)"/>
        <w:docPartUnique/>
      </w:docPartObj>
    </w:sdtPr>
    <w:sdtContent>
      <w:p w14:paraId="22041C79" w14:textId="06CEF93D" w:rsidR="00E152B4" w:rsidRDefault="00E152B4">
        <w:pPr>
          <w:pStyle w:val="Pidipagina"/>
          <w:jc w:val="center"/>
        </w:pPr>
        <w:r>
          <w:fldChar w:fldCharType="begin"/>
        </w:r>
        <w:r>
          <w:instrText>PAGE   \* MERGEFORMAT</w:instrText>
        </w:r>
        <w:r>
          <w:fldChar w:fldCharType="separate"/>
        </w:r>
        <w:r>
          <w:t>2</w:t>
        </w:r>
        <w:r>
          <w:fldChar w:fldCharType="end"/>
        </w:r>
      </w:p>
    </w:sdtContent>
  </w:sdt>
  <w:p w14:paraId="1E025510" w14:textId="77777777" w:rsidR="006F2997" w:rsidRDefault="006F29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77163" w14:textId="77777777" w:rsidR="000D1226" w:rsidRDefault="000D1226">
      <w:r>
        <w:separator/>
      </w:r>
    </w:p>
  </w:footnote>
  <w:footnote w:type="continuationSeparator" w:id="0">
    <w:p w14:paraId="2A95DA6D" w14:textId="77777777" w:rsidR="000D1226" w:rsidRDefault="000D1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3484" w14:textId="36452C4C" w:rsidR="000A2C59" w:rsidRDefault="000A2C59">
    <w:pPr>
      <w:pStyle w:val="Corpotes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D1C8" w14:textId="6F000B51" w:rsidR="000A2C59" w:rsidRDefault="000A2C59">
    <w:pPr>
      <w:pStyle w:val="Corpotes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4B4B" w14:textId="6690F4D3" w:rsidR="000A2C59" w:rsidRDefault="000A2C59">
    <w:pPr>
      <w:pStyle w:val="Corpotesto"/>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1A5E" w14:textId="2F944C84" w:rsidR="000A2C59" w:rsidRDefault="000A2C59">
    <w:pPr>
      <w:pStyle w:val="Corpotesto"/>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B39B" w14:textId="77777777" w:rsidR="00AF07BF" w:rsidRDefault="00AF07BF">
    <w:pPr>
      <w:pStyle w:val="Intestazione"/>
    </w:pPr>
  </w:p>
  <w:p w14:paraId="50336817" w14:textId="77777777" w:rsidR="00AF07BF" w:rsidRDefault="00AF07BF">
    <w:pPr>
      <w:pStyle w:val="Intestazione"/>
    </w:pPr>
  </w:p>
  <w:p w14:paraId="60020D1C" w14:textId="77777777" w:rsidR="00AF07BF" w:rsidRDefault="00AF07BF">
    <w:pPr>
      <w:pStyle w:val="Intestazione"/>
    </w:pPr>
  </w:p>
  <w:p w14:paraId="128BFB20" w14:textId="77777777" w:rsidR="00AF07BF" w:rsidRDefault="00AF07BF">
    <w:pPr>
      <w:pStyle w:val="Intestazione"/>
    </w:pPr>
  </w:p>
  <w:p w14:paraId="43163C0F" w14:textId="28FDE873" w:rsidR="000A2C59" w:rsidRDefault="000A2C59" w:rsidP="00055F8E">
    <w:pPr>
      <w:pStyle w:val="Corpotesto"/>
      <w:spacing w:line="14" w:lineRule="auto"/>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C3B01"/>
    <w:multiLevelType w:val="hybridMultilevel"/>
    <w:tmpl w:val="C5641E6A"/>
    <w:lvl w:ilvl="0" w:tplc="197CE9E0">
      <w:numFmt w:val="bullet"/>
      <w:lvlText w:val="-"/>
      <w:lvlJc w:val="left"/>
      <w:pPr>
        <w:ind w:left="479" w:hanging="360"/>
      </w:pPr>
      <w:rPr>
        <w:rFonts w:ascii="Arial MT" w:eastAsia="Arial MT" w:hAnsi="Arial MT" w:cs="Arial MT" w:hint="default"/>
      </w:rPr>
    </w:lvl>
    <w:lvl w:ilvl="1" w:tplc="04100003" w:tentative="1">
      <w:start w:val="1"/>
      <w:numFmt w:val="bullet"/>
      <w:lvlText w:val="o"/>
      <w:lvlJc w:val="left"/>
      <w:pPr>
        <w:ind w:left="1199" w:hanging="360"/>
      </w:pPr>
      <w:rPr>
        <w:rFonts w:ascii="Courier New" w:hAnsi="Courier New" w:cs="Courier New" w:hint="default"/>
      </w:rPr>
    </w:lvl>
    <w:lvl w:ilvl="2" w:tplc="04100005" w:tentative="1">
      <w:start w:val="1"/>
      <w:numFmt w:val="bullet"/>
      <w:lvlText w:val=""/>
      <w:lvlJc w:val="left"/>
      <w:pPr>
        <w:ind w:left="1919" w:hanging="360"/>
      </w:pPr>
      <w:rPr>
        <w:rFonts w:ascii="Wingdings" w:hAnsi="Wingdings" w:hint="default"/>
      </w:rPr>
    </w:lvl>
    <w:lvl w:ilvl="3" w:tplc="04100001" w:tentative="1">
      <w:start w:val="1"/>
      <w:numFmt w:val="bullet"/>
      <w:lvlText w:val=""/>
      <w:lvlJc w:val="left"/>
      <w:pPr>
        <w:ind w:left="2639" w:hanging="360"/>
      </w:pPr>
      <w:rPr>
        <w:rFonts w:ascii="Symbol" w:hAnsi="Symbol" w:hint="default"/>
      </w:rPr>
    </w:lvl>
    <w:lvl w:ilvl="4" w:tplc="04100003" w:tentative="1">
      <w:start w:val="1"/>
      <w:numFmt w:val="bullet"/>
      <w:lvlText w:val="o"/>
      <w:lvlJc w:val="left"/>
      <w:pPr>
        <w:ind w:left="3359" w:hanging="360"/>
      </w:pPr>
      <w:rPr>
        <w:rFonts w:ascii="Courier New" w:hAnsi="Courier New" w:cs="Courier New" w:hint="default"/>
      </w:rPr>
    </w:lvl>
    <w:lvl w:ilvl="5" w:tplc="04100005" w:tentative="1">
      <w:start w:val="1"/>
      <w:numFmt w:val="bullet"/>
      <w:lvlText w:val=""/>
      <w:lvlJc w:val="left"/>
      <w:pPr>
        <w:ind w:left="4079" w:hanging="360"/>
      </w:pPr>
      <w:rPr>
        <w:rFonts w:ascii="Wingdings" w:hAnsi="Wingdings" w:hint="default"/>
      </w:rPr>
    </w:lvl>
    <w:lvl w:ilvl="6" w:tplc="04100001" w:tentative="1">
      <w:start w:val="1"/>
      <w:numFmt w:val="bullet"/>
      <w:lvlText w:val=""/>
      <w:lvlJc w:val="left"/>
      <w:pPr>
        <w:ind w:left="4799" w:hanging="360"/>
      </w:pPr>
      <w:rPr>
        <w:rFonts w:ascii="Symbol" w:hAnsi="Symbol" w:hint="default"/>
      </w:rPr>
    </w:lvl>
    <w:lvl w:ilvl="7" w:tplc="04100003" w:tentative="1">
      <w:start w:val="1"/>
      <w:numFmt w:val="bullet"/>
      <w:lvlText w:val="o"/>
      <w:lvlJc w:val="left"/>
      <w:pPr>
        <w:ind w:left="5519" w:hanging="360"/>
      </w:pPr>
      <w:rPr>
        <w:rFonts w:ascii="Courier New" w:hAnsi="Courier New" w:cs="Courier New" w:hint="default"/>
      </w:rPr>
    </w:lvl>
    <w:lvl w:ilvl="8" w:tplc="04100005" w:tentative="1">
      <w:start w:val="1"/>
      <w:numFmt w:val="bullet"/>
      <w:lvlText w:val=""/>
      <w:lvlJc w:val="left"/>
      <w:pPr>
        <w:ind w:left="6239" w:hanging="360"/>
      </w:pPr>
      <w:rPr>
        <w:rFonts w:ascii="Wingdings" w:hAnsi="Wingdings" w:hint="default"/>
      </w:rPr>
    </w:lvl>
  </w:abstractNum>
  <w:abstractNum w:abstractNumId="1" w15:restartNumberingAfterBreak="0">
    <w:nsid w:val="10886171"/>
    <w:multiLevelType w:val="hybridMultilevel"/>
    <w:tmpl w:val="D4B26B7E"/>
    <w:lvl w:ilvl="0" w:tplc="5E289C38">
      <w:numFmt w:val="bullet"/>
      <w:lvlText w:val="o"/>
      <w:lvlJc w:val="left"/>
      <w:pPr>
        <w:ind w:left="1560" w:hanging="336"/>
      </w:pPr>
      <w:rPr>
        <w:rFonts w:ascii="Verdana" w:eastAsia="Verdana" w:hAnsi="Verdana" w:cs="Verdana" w:hint="default"/>
        <w:w w:val="98"/>
        <w:sz w:val="24"/>
        <w:szCs w:val="24"/>
        <w:lang w:val="it-IT" w:eastAsia="en-US" w:bidi="ar-SA"/>
      </w:rPr>
    </w:lvl>
    <w:lvl w:ilvl="1" w:tplc="C18483AA">
      <w:numFmt w:val="bullet"/>
      <w:lvlText w:val="•"/>
      <w:lvlJc w:val="left"/>
      <w:pPr>
        <w:ind w:left="2474" w:hanging="336"/>
      </w:pPr>
      <w:rPr>
        <w:rFonts w:hint="default"/>
        <w:lang w:val="it-IT" w:eastAsia="en-US" w:bidi="ar-SA"/>
      </w:rPr>
    </w:lvl>
    <w:lvl w:ilvl="2" w:tplc="6F8CB38A">
      <w:numFmt w:val="bullet"/>
      <w:lvlText w:val="•"/>
      <w:lvlJc w:val="left"/>
      <w:pPr>
        <w:ind w:left="3388" w:hanging="336"/>
      </w:pPr>
      <w:rPr>
        <w:rFonts w:hint="default"/>
        <w:lang w:val="it-IT" w:eastAsia="en-US" w:bidi="ar-SA"/>
      </w:rPr>
    </w:lvl>
    <w:lvl w:ilvl="3" w:tplc="460E0A8A">
      <w:numFmt w:val="bullet"/>
      <w:lvlText w:val="•"/>
      <w:lvlJc w:val="left"/>
      <w:pPr>
        <w:ind w:left="4302" w:hanging="336"/>
      </w:pPr>
      <w:rPr>
        <w:rFonts w:hint="default"/>
        <w:lang w:val="it-IT" w:eastAsia="en-US" w:bidi="ar-SA"/>
      </w:rPr>
    </w:lvl>
    <w:lvl w:ilvl="4" w:tplc="B0984032">
      <w:numFmt w:val="bullet"/>
      <w:lvlText w:val="•"/>
      <w:lvlJc w:val="left"/>
      <w:pPr>
        <w:ind w:left="5216" w:hanging="336"/>
      </w:pPr>
      <w:rPr>
        <w:rFonts w:hint="default"/>
        <w:lang w:val="it-IT" w:eastAsia="en-US" w:bidi="ar-SA"/>
      </w:rPr>
    </w:lvl>
    <w:lvl w:ilvl="5" w:tplc="1CB0EFB2">
      <w:numFmt w:val="bullet"/>
      <w:lvlText w:val="•"/>
      <w:lvlJc w:val="left"/>
      <w:pPr>
        <w:ind w:left="6130" w:hanging="336"/>
      </w:pPr>
      <w:rPr>
        <w:rFonts w:hint="default"/>
        <w:lang w:val="it-IT" w:eastAsia="en-US" w:bidi="ar-SA"/>
      </w:rPr>
    </w:lvl>
    <w:lvl w:ilvl="6" w:tplc="0ED4559A">
      <w:numFmt w:val="bullet"/>
      <w:lvlText w:val="•"/>
      <w:lvlJc w:val="left"/>
      <w:pPr>
        <w:ind w:left="7044" w:hanging="336"/>
      </w:pPr>
      <w:rPr>
        <w:rFonts w:hint="default"/>
        <w:lang w:val="it-IT" w:eastAsia="en-US" w:bidi="ar-SA"/>
      </w:rPr>
    </w:lvl>
    <w:lvl w:ilvl="7" w:tplc="45FE787E">
      <w:numFmt w:val="bullet"/>
      <w:lvlText w:val="•"/>
      <w:lvlJc w:val="left"/>
      <w:pPr>
        <w:ind w:left="7958" w:hanging="336"/>
      </w:pPr>
      <w:rPr>
        <w:rFonts w:hint="default"/>
        <w:lang w:val="it-IT" w:eastAsia="en-US" w:bidi="ar-SA"/>
      </w:rPr>
    </w:lvl>
    <w:lvl w:ilvl="8" w:tplc="FF448338">
      <w:numFmt w:val="bullet"/>
      <w:lvlText w:val="•"/>
      <w:lvlJc w:val="left"/>
      <w:pPr>
        <w:ind w:left="8872" w:hanging="336"/>
      </w:pPr>
      <w:rPr>
        <w:rFonts w:hint="default"/>
        <w:lang w:val="it-IT" w:eastAsia="en-US" w:bidi="ar-SA"/>
      </w:rPr>
    </w:lvl>
  </w:abstractNum>
  <w:abstractNum w:abstractNumId="2" w15:restartNumberingAfterBreak="0">
    <w:nsid w:val="112D21E7"/>
    <w:multiLevelType w:val="hybridMultilevel"/>
    <w:tmpl w:val="0332FE58"/>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67365EA"/>
    <w:multiLevelType w:val="hybridMultilevel"/>
    <w:tmpl w:val="1046B30A"/>
    <w:lvl w:ilvl="0" w:tplc="312AA210">
      <w:numFmt w:val="bullet"/>
      <w:lvlText w:val=""/>
      <w:lvlJc w:val="left"/>
      <w:pPr>
        <w:ind w:left="840" w:hanging="348"/>
      </w:pPr>
      <w:rPr>
        <w:rFonts w:ascii="Symbol" w:eastAsia="Symbol" w:hAnsi="Symbol" w:cs="Symbol" w:hint="default"/>
        <w:w w:val="99"/>
        <w:sz w:val="24"/>
        <w:szCs w:val="24"/>
        <w:lang w:val="it-IT" w:eastAsia="en-US" w:bidi="ar-SA"/>
      </w:rPr>
    </w:lvl>
    <w:lvl w:ilvl="1" w:tplc="D3A06288">
      <w:numFmt w:val="bullet"/>
      <w:lvlText w:val="•"/>
      <w:lvlJc w:val="left"/>
      <w:pPr>
        <w:ind w:left="1826" w:hanging="348"/>
      </w:pPr>
      <w:rPr>
        <w:rFonts w:hint="default"/>
        <w:lang w:val="it-IT" w:eastAsia="en-US" w:bidi="ar-SA"/>
      </w:rPr>
    </w:lvl>
    <w:lvl w:ilvl="2" w:tplc="77B85EEC">
      <w:numFmt w:val="bullet"/>
      <w:lvlText w:val="•"/>
      <w:lvlJc w:val="left"/>
      <w:pPr>
        <w:ind w:left="2812" w:hanging="348"/>
      </w:pPr>
      <w:rPr>
        <w:rFonts w:hint="default"/>
        <w:lang w:val="it-IT" w:eastAsia="en-US" w:bidi="ar-SA"/>
      </w:rPr>
    </w:lvl>
    <w:lvl w:ilvl="3" w:tplc="E3BE9F4E">
      <w:numFmt w:val="bullet"/>
      <w:lvlText w:val="•"/>
      <w:lvlJc w:val="left"/>
      <w:pPr>
        <w:ind w:left="3798" w:hanging="348"/>
      </w:pPr>
      <w:rPr>
        <w:rFonts w:hint="default"/>
        <w:lang w:val="it-IT" w:eastAsia="en-US" w:bidi="ar-SA"/>
      </w:rPr>
    </w:lvl>
    <w:lvl w:ilvl="4" w:tplc="EE524484">
      <w:numFmt w:val="bullet"/>
      <w:lvlText w:val="•"/>
      <w:lvlJc w:val="left"/>
      <w:pPr>
        <w:ind w:left="4784" w:hanging="348"/>
      </w:pPr>
      <w:rPr>
        <w:rFonts w:hint="default"/>
        <w:lang w:val="it-IT" w:eastAsia="en-US" w:bidi="ar-SA"/>
      </w:rPr>
    </w:lvl>
    <w:lvl w:ilvl="5" w:tplc="EB140A6A">
      <w:numFmt w:val="bullet"/>
      <w:lvlText w:val="•"/>
      <w:lvlJc w:val="left"/>
      <w:pPr>
        <w:ind w:left="5770" w:hanging="348"/>
      </w:pPr>
      <w:rPr>
        <w:rFonts w:hint="default"/>
        <w:lang w:val="it-IT" w:eastAsia="en-US" w:bidi="ar-SA"/>
      </w:rPr>
    </w:lvl>
    <w:lvl w:ilvl="6" w:tplc="DAA20D38">
      <w:numFmt w:val="bullet"/>
      <w:lvlText w:val="•"/>
      <w:lvlJc w:val="left"/>
      <w:pPr>
        <w:ind w:left="6756" w:hanging="348"/>
      </w:pPr>
      <w:rPr>
        <w:rFonts w:hint="default"/>
        <w:lang w:val="it-IT" w:eastAsia="en-US" w:bidi="ar-SA"/>
      </w:rPr>
    </w:lvl>
    <w:lvl w:ilvl="7" w:tplc="8458BC2E">
      <w:numFmt w:val="bullet"/>
      <w:lvlText w:val="•"/>
      <w:lvlJc w:val="left"/>
      <w:pPr>
        <w:ind w:left="7742" w:hanging="348"/>
      </w:pPr>
      <w:rPr>
        <w:rFonts w:hint="default"/>
        <w:lang w:val="it-IT" w:eastAsia="en-US" w:bidi="ar-SA"/>
      </w:rPr>
    </w:lvl>
    <w:lvl w:ilvl="8" w:tplc="ABF0A340">
      <w:numFmt w:val="bullet"/>
      <w:lvlText w:val="•"/>
      <w:lvlJc w:val="left"/>
      <w:pPr>
        <w:ind w:left="8728" w:hanging="348"/>
      </w:pPr>
      <w:rPr>
        <w:rFonts w:hint="default"/>
        <w:lang w:val="it-IT" w:eastAsia="en-US" w:bidi="ar-SA"/>
      </w:rPr>
    </w:lvl>
  </w:abstractNum>
  <w:abstractNum w:abstractNumId="4" w15:restartNumberingAfterBreak="0">
    <w:nsid w:val="590F60E5"/>
    <w:multiLevelType w:val="hybridMultilevel"/>
    <w:tmpl w:val="EF5E7B1E"/>
    <w:lvl w:ilvl="0" w:tplc="04100003">
      <w:start w:val="1"/>
      <w:numFmt w:val="bullet"/>
      <w:lvlText w:val="o"/>
      <w:lvlJc w:val="left"/>
      <w:pPr>
        <w:ind w:left="1919" w:hanging="360"/>
      </w:pPr>
      <w:rPr>
        <w:rFonts w:ascii="Courier New" w:hAnsi="Courier New" w:cs="Courier New" w:hint="default"/>
      </w:rPr>
    </w:lvl>
    <w:lvl w:ilvl="1" w:tplc="04100003" w:tentative="1">
      <w:start w:val="1"/>
      <w:numFmt w:val="bullet"/>
      <w:lvlText w:val="o"/>
      <w:lvlJc w:val="left"/>
      <w:pPr>
        <w:ind w:left="2639" w:hanging="360"/>
      </w:pPr>
      <w:rPr>
        <w:rFonts w:ascii="Courier New" w:hAnsi="Courier New" w:cs="Courier New" w:hint="default"/>
      </w:rPr>
    </w:lvl>
    <w:lvl w:ilvl="2" w:tplc="04100005" w:tentative="1">
      <w:start w:val="1"/>
      <w:numFmt w:val="bullet"/>
      <w:lvlText w:val=""/>
      <w:lvlJc w:val="left"/>
      <w:pPr>
        <w:ind w:left="3359" w:hanging="360"/>
      </w:pPr>
      <w:rPr>
        <w:rFonts w:ascii="Wingdings" w:hAnsi="Wingdings" w:hint="default"/>
      </w:rPr>
    </w:lvl>
    <w:lvl w:ilvl="3" w:tplc="04100001" w:tentative="1">
      <w:start w:val="1"/>
      <w:numFmt w:val="bullet"/>
      <w:lvlText w:val=""/>
      <w:lvlJc w:val="left"/>
      <w:pPr>
        <w:ind w:left="4079" w:hanging="360"/>
      </w:pPr>
      <w:rPr>
        <w:rFonts w:ascii="Symbol" w:hAnsi="Symbol" w:hint="default"/>
      </w:rPr>
    </w:lvl>
    <w:lvl w:ilvl="4" w:tplc="04100003" w:tentative="1">
      <w:start w:val="1"/>
      <w:numFmt w:val="bullet"/>
      <w:lvlText w:val="o"/>
      <w:lvlJc w:val="left"/>
      <w:pPr>
        <w:ind w:left="4799" w:hanging="360"/>
      </w:pPr>
      <w:rPr>
        <w:rFonts w:ascii="Courier New" w:hAnsi="Courier New" w:cs="Courier New" w:hint="default"/>
      </w:rPr>
    </w:lvl>
    <w:lvl w:ilvl="5" w:tplc="04100005" w:tentative="1">
      <w:start w:val="1"/>
      <w:numFmt w:val="bullet"/>
      <w:lvlText w:val=""/>
      <w:lvlJc w:val="left"/>
      <w:pPr>
        <w:ind w:left="5519" w:hanging="360"/>
      </w:pPr>
      <w:rPr>
        <w:rFonts w:ascii="Wingdings" w:hAnsi="Wingdings" w:hint="default"/>
      </w:rPr>
    </w:lvl>
    <w:lvl w:ilvl="6" w:tplc="04100001" w:tentative="1">
      <w:start w:val="1"/>
      <w:numFmt w:val="bullet"/>
      <w:lvlText w:val=""/>
      <w:lvlJc w:val="left"/>
      <w:pPr>
        <w:ind w:left="6239" w:hanging="360"/>
      </w:pPr>
      <w:rPr>
        <w:rFonts w:ascii="Symbol" w:hAnsi="Symbol" w:hint="default"/>
      </w:rPr>
    </w:lvl>
    <w:lvl w:ilvl="7" w:tplc="04100003" w:tentative="1">
      <w:start w:val="1"/>
      <w:numFmt w:val="bullet"/>
      <w:lvlText w:val="o"/>
      <w:lvlJc w:val="left"/>
      <w:pPr>
        <w:ind w:left="6959" w:hanging="360"/>
      </w:pPr>
      <w:rPr>
        <w:rFonts w:ascii="Courier New" w:hAnsi="Courier New" w:cs="Courier New" w:hint="default"/>
      </w:rPr>
    </w:lvl>
    <w:lvl w:ilvl="8" w:tplc="04100005" w:tentative="1">
      <w:start w:val="1"/>
      <w:numFmt w:val="bullet"/>
      <w:lvlText w:val=""/>
      <w:lvlJc w:val="left"/>
      <w:pPr>
        <w:ind w:left="7679" w:hanging="360"/>
      </w:pPr>
      <w:rPr>
        <w:rFonts w:ascii="Wingdings" w:hAnsi="Wingdings" w:hint="default"/>
      </w:rPr>
    </w:lvl>
  </w:abstractNum>
  <w:abstractNum w:abstractNumId="5" w15:restartNumberingAfterBreak="0">
    <w:nsid w:val="6F741404"/>
    <w:multiLevelType w:val="hybridMultilevel"/>
    <w:tmpl w:val="E3B418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5953838"/>
    <w:multiLevelType w:val="hybridMultilevel"/>
    <w:tmpl w:val="E4E605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A846128"/>
    <w:multiLevelType w:val="hybridMultilevel"/>
    <w:tmpl w:val="7A440AC8"/>
    <w:lvl w:ilvl="0" w:tplc="7340C08E">
      <w:numFmt w:val="bullet"/>
      <w:lvlText w:val="-"/>
      <w:lvlJc w:val="left"/>
      <w:pPr>
        <w:ind w:left="720" w:hanging="360"/>
      </w:pPr>
      <w:rPr>
        <w:rFonts w:ascii="Arial" w:eastAsia="Arial M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DD657C8"/>
    <w:multiLevelType w:val="hybridMultilevel"/>
    <w:tmpl w:val="B0A2B038"/>
    <w:lvl w:ilvl="0" w:tplc="04100001">
      <w:start w:val="1"/>
      <w:numFmt w:val="bullet"/>
      <w:lvlText w:val=""/>
      <w:lvlJc w:val="left"/>
      <w:pPr>
        <w:ind w:left="1919" w:hanging="360"/>
      </w:pPr>
      <w:rPr>
        <w:rFonts w:ascii="Symbol" w:hAnsi="Symbol" w:hint="default"/>
      </w:rPr>
    </w:lvl>
    <w:lvl w:ilvl="1" w:tplc="04100003" w:tentative="1">
      <w:start w:val="1"/>
      <w:numFmt w:val="bullet"/>
      <w:lvlText w:val="o"/>
      <w:lvlJc w:val="left"/>
      <w:pPr>
        <w:ind w:left="2639" w:hanging="360"/>
      </w:pPr>
      <w:rPr>
        <w:rFonts w:ascii="Courier New" w:hAnsi="Courier New" w:cs="Courier New" w:hint="default"/>
      </w:rPr>
    </w:lvl>
    <w:lvl w:ilvl="2" w:tplc="04100005" w:tentative="1">
      <w:start w:val="1"/>
      <w:numFmt w:val="bullet"/>
      <w:lvlText w:val=""/>
      <w:lvlJc w:val="left"/>
      <w:pPr>
        <w:ind w:left="3359" w:hanging="360"/>
      </w:pPr>
      <w:rPr>
        <w:rFonts w:ascii="Wingdings" w:hAnsi="Wingdings" w:hint="default"/>
      </w:rPr>
    </w:lvl>
    <w:lvl w:ilvl="3" w:tplc="04100001" w:tentative="1">
      <w:start w:val="1"/>
      <w:numFmt w:val="bullet"/>
      <w:lvlText w:val=""/>
      <w:lvlJc w:val="left"/>
      <w:pPr>
        <w:ind w:left="4079" w:hanging="360"/>
      </w:pPr>
      <w:rPr>
        <w:rFonts w:ascii="Symbol" w:hAnsi="Symbol" w:hint="default"/>
      </w:rPr>
    </w:lvl>
    <w:lvl w:ilvl="4" w:tplc="04100003" w:tentative="1">
      <w:start w:val="1"/>
      <w:numFmt w:val="bullet"/>
      <w:lvlText w:val="o"/>
      <w:lvlJc w:val="left"/>
      <w:pPr>
        <w:ind w:left="4799" w:hanging="360"/>
      </w:pPr>
      <w:rPr>
        <w:rFonts w:ascii="Courier New" w:hAnsi="Courier New" w:cs="Courier New" w:hint="default"/>
      </w:rPr>
    </w:lvl>
    <w:lvl w:ilvl="5" w:tplc="04100005" w:tentative="1">
      <w:start w:val="1"/>
      <w:numFmt w:val="bullet"/>
      <w:lvlText w:val=""/>
      <w:lvlJc w:val="left"/>
      <w:pPr>
        <w:ind w:left="5519" w:hanging="360"/>
      </w:pPr>
      <w:rPr>
        <w:rFonts w:ascii="Wingdings" w:hAnsi="Wingdings" w:hint="default"/>
      </w:rPr>
    </w:lvl>
    <w:lvl w:ilvl="6" w:tplc="04100001" w:tentative="1">
      <w:start w:val="1"/>
      <w:numFmt w:val="bullet"/>
      <w:lvlText w:val=""/>
      <w:lvlJc w:val="left"/>
      <w:pPr>
        <w:ind w:left="6239" w:hanging="360"/>
      </w:pPr>
      <w:rPr>
        <w:rFonts w:ascii="Symbol" w:hAnsi="Symbol" w:hint="default"/>
      </w:rPr>
    </w:lvl>
    <w:lvl w:ilvl="7" w:tplc="04100003" w:tentative="1">
      <w:start w:val="1"/>
      <w:numFmt w:val="bullet"/>
      <w:lvlText w:val="o"/>
      <w:lvlJc w:val="left"/>
      <w:pPr>
        <w:ind w:left="6959" w:hanging="360"/>
      </w:pPr>
      <w:rPr>
        <w:rFonts w:ascii="Courier New" w:hAnsi="Courier New" w:cs="Courier New" w:hint="default"/>
      </w:rPr>
    </w:lvl>
    <w:lvl w:ilvl="8" w:tplc="04100005" w:tentative="1">
      <w:start w:val="1"/>
      <w:numFmt w:val="bullet"/>
      <w:lvlText w:val=""/>
      <w:lvlJc w:val="left"/>
      <w:pPr>
        <w:ind w:left="7679" w:hanging="360"/>
      </w:pPr>
      <w:rPr>
        <w:rFonts w:ascii="Wingdings" w:hAnsi="Wingdings" w:hint="default"/>
      </w:rPr>
    </w:lvl>
  </w:abstractNum>
  <w:num w:numId="1" w16cid:durableId="18162694">
    <w:abstractNumId w:val="1"/>
  </w:num>
  <w:num w:numId="2" w16cid:durableId="1225415655">
    <w:abstractNumId w:val="3"/>
  </w:num>
  <w:num w:numId="3" w16cid:durableId="1033572830">
    <w:abstractNumId w:val="4"/>
  </w:num>
  <w:num w:numId="4" w16cid:durableId="836729671">
    <w:abstractNumId w:val="8"/>
  </w:num>
  <w:num w:numId="5" w16cid:durableId="1486581832">
    <w:abstractNumId w:val="7"/>
  </w:num>
  <w:num w:numId="6" w16cid:durableId="14623696">
    <w:abstractNumId w:val="0"/>
  </w:num>
  <w:num w:numId="7" w16cid:durableId="613753310">
    <w:abstractNumId w:val="5"/>
  </w:num>
  <w:num w:numId="8" w16cid:durableId="517500057">
    <w:abstractNumId w:val="2"/>
  </w:num>
  <w:num w:numId="9" w16cid:durableId="871261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59"/>
    <w:rsid w:val="0000598B"/>
    <w:rsid w:val="00010E7F"/>
    <w:rsid w:val="000148F5"/>
    <w:rsid w:val="00025190"/>
    <w:rsid w:val="00032623"/>
    <w:rsid w:val="00055F8E"/>
    <w:rsid w:val="00071A42"/>
    <w:rsid w:val="000A2C59"/>
    <w:rsid w:val="000D1226"/>
    <w:rsid w:val="000E5C02"/>
    <w:rsid w:val="001062E3"/>
    <w:rsid w:val="00150750"/>
    <w:rsid w:val="0015169B"/>
    <w:rsid w:val="00161CC2"/>
    <w:rsid w:val="001636DA"/>
    <w:rsid w:val="001A3CD6"/>
    <w:rsid w:val="00240F31"/>
    <w:rsid w:val="00307C42"/>
    <w:rsid w:val="00311BFB"/>
    <w:rsid w:val="00314CDA"/>
    <w:rsid w:val="003949B9"/>
    <w:rsid w:val="003E563E"/>
    <w:rsid w:val="00403A21"/>
    <w:rsid w:val="00416B91"/>
    <w:rsid w:val="00434E8F"/>
    <w:rsid w:val="00452B38"/>
    <w:rsid w:val="004A774F"/>
    <w:rsid w:val="004B3FA1"/>
    <w:rsid w:val="004B497D"/>
    <w:rsid w:val="004E689F"/>
    <w:rsid w:val="005169D5"/>
    <w:rsid w:val="005224B2"/>
    <w:rsid w:val="005F49C6"/>
    <w:rsid w:val="00695D7D"/>
    <w:rsid w:val="00697DD4"/>
    <w:rsid w:val="006F2997"/>
    <w:rsid w:val="007200EA"/>
    <w:rsid w:val="007467EE"/>
    <w:rsid w:val="007C51E0"/>
    <w:rsid w:val="007F5612"/>
    <w:rsid w:val="0081496D"/>
    <w:rsid w:val="008175C7"/>
    <w:rsid w:val="008C7598"/>
    <w:rsid w:val="008D12AF"/>
    <w:rsid w:val="008F3DDC"/>
    <w:rsid w:val="00945DF7"/>
    <w:rsid w:val="00982174"/>
    <w:rsid w:val="00A21E78"/>
    <w:rsid w:val="00A33FC0"/>
    <w:rsid w:val="00A41125"/>
    <w:rsid w:val="00AC0391"/>
    <w:rsid w:val="00AD12D2"/>
    <w:rsid w:val="00AD6D70"/>
    <w:rsid w:val="00AE004D"/>
    <w:rsid w:val="00AF07BF"/>
    <w:rsid w:val="00B513AA"/>
    <w:rsid w:val="00B6128E"/>
    <w:rsid w:val="00B74A86"/>
    <w:rsid w:val="00B7520F"/>
    <w:rsid w:val="00B8028B"/>
    <w:rsid w:val="00BB3CD5"/>
    <w:rsid w:val="00C6662D"/>
    <w:rsid w:val="00D10215"/>
    <w:rsid w:val="00D22A31"/>
    <w:rsid w:val="00DA1076"/>
    <w:rsid w:val="00DA5DF9"/>
    <w:rsid w:val="00DE42E4"/>
    <w:rsid w:val="00E056B5"/>
    <w:rsid w:val="00E152B4"/>
    <w:rsid w:val="00E1669D"/>
    <w:rsid w:val="00EA7B84"/>
    <w:rsid w:val="00EC5967"/>
    <w:rsid w:val="00F171DA"/>
    <w:rsid w:val="00F64DA1"/>
    <w:rsid w:val="00F742D9"/>
    <w:rsid w:val="00F963C0"/>
    <w:rsid w:val="00FB3E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38E60"/>
  <w15:docId w15:val="{7C4BBCA6-648D-4B91-8C8E-39B13818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spacing w:line="297" w:lineRule="exact"/>
      <w:ind w:left="20"/>
      <w:outlineLvl w:val="0"/>
    </w:pPr>
    <w:rPr>
      <w:rFonts w:ascii="Arial" w:eastAsia="Arial" w:hAnsi="Arial" w:cs="Arial"/>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1"/>
      <w:ind w:left="1566" w:right="1562"/>
      <w:jc w:val="center"/>
    </w:pPr>
    <w:rPr>
      <w:rFonts w:ascii="Arial" w:eastAsia="Arial" w:hAnsi="Arial" w:cs="Arial"/>
      <w:b/>
      <w:bCs/>
      <w:sz w:val="40"/>
      <w:szCs w:val="40"/>
    </w:rPr>
  </w:style>
  <w:style w:type="paragraph" w:styleId="Paragrafoelenco">
    <w:name w:val="List Paragraph"/>
    <w:basedOn w:val="Normale"/>
    <w:uiPriority w:val="1"/>
    <w:qFormat/>
    <w:pPr>
      <w:spacing w:before="1"/>
      <w:ind w:left="1536" w:hanging="360"/>
    </w:pPr>
  </w:style>
  <w:style w:type="paragraph" w:customStyle="1" w:styleId="TableParagraph">
    <w:name w:val="Table Paragraph"/>
    <w:basedOn w:val="Normale"/>
    <w:uiPriority w:val="1"/>
    <w:qFormat/>
  </w:style>
  <w:style w:type="character" w:styleId="Collegamentoipertestuale">
    <w:name w:val="Hyperlink"/>
    <w:uiPriority w:val="99"/>
    <w:rsid w:val="00010E7F"/>
    <w:rPr>
      <w:color w:val="0000FF"/>
      <w:u w:val="single"/>
    </w:rPr>
  </w:style>
  <w:style w:type="paragraph" w:styleId="Intestazione">
    <w:name w:val="header"/>
    <w:basedOn w:val="Normale"/>
    <w:link w:val="IntestazioneCarattere"/>
    <w:uiPriority w:val="99"/>
    <w:unhideWhenUsed/>
    <w:rsid w:val="00A21E78"/>
    <w:pPr>
      <w:tabs>
        <w:tab w:val="center" w:pos="4819"/>
        <w:tab w:val="right" w:pos="9638"/>
      </w:tabs>
    </w:pPr>
  </w:style>
  <w:style w:type="character" w:customStyle="1" w:styleId="IntestazioneCarattere">
    <w:name w:val="Intestazione Carattere"/>
    <w:basedOn w:val="Carpredefinitoparagrafo"/>
    <w:link w:val="Intestazione"/>
    <w:uiPriority w:val="99"/>
    <w:rsid w:val="00A21E78"/>
    <w:rPr>
      <w:rFonts w:ascii="Arial MT" w:eastAsia="Arial MT" w:hAnsi="Arial MT" w:cs="Arial MT"/>
      <w:lang w:val="it-IT"/>
    </w:rPr>
  </w:style>
  <w:style w:type="paragraph" w:styleId="Pidipagina">
    <w:name w:val="footer"/>
    <w:basedOn w:val="Normale"/>
    <w:link w:val="PidipaginaCarattere"/>
    <w:uiPriority w:val="99"/>
    <w:unhideWhenUsed/>
    <w:rsid w:val="00A21E78"/>
    <w:pPr>
      <w:tabs>
        <w:tab w:val="center" w:pos="4819"/>
        <w:tab w:val="right" w:pos="9638"/>
      </w:tabs>
    </w:pPr>
  </w:style>
  <w:style w:type="character" w:customStyle="1" w:styleId="PidipaginaCarattere">
    <w:name w:val="Piè di pagina Carattere"/>
    <w:basedOn w:val="Carpredefinitoparagrafo"/>
    <w:link w:val="Pidipagina"/>
    <w:uiPriority w:val="99"/>
    <w:rsid w:val="00A21E78"/>
    <w:rPr>
      <w:rFonts w:ascii="Arial MT" w:eastAsia="Arial MT" w:hAnsi="Arial MT" w:cs="Arial MT"/>
      <w:lang w:val="it-IT"/>
    </w:rPr>
  </w:style>
  <w:style w:type="table" w:styleId="Grigliatabella">
    <w:name w:val="Table Grid"/>
    <w:basedOn w:val="Tabellanormale"/>
    <w:uiPriority w:val="39"/>
    <w:rsid w:val="007C5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F742D9"/>
    <w:pPr>
      <w:widowControl/>
      <w:autoSpaceDE/>
      <w:autoSpaceDN/>
    </w:pPr>
    <w:rPr>
      <w:rFonts w:ascii="Arial MT" w:eastAsia="Arial MT" w:hAnsi="Arial MT" w:cs="Arial MT"/>
      <w:lang w:val="it-IT"/>
    </w:rPr>
  </w:style>
  <w:style w:type="paragraph" w:styleId="Sommario1">
    <w:name w:val="toc 1"/>
    <w:basedOn w:val="Normale"/>
    <w:next w:val="Normale"/>
    <w:autoRedefine/>
    <w:uiPriority w:val="39"/>
    <w:unhideWhenUsed/>
    <w:rsid w:val="00DE42E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mune.sp.it/"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istanze.spezianet.it/piuma/"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e.laspezia.it/Comunichiamo/urp.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urp@comune.sp.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17CE-956B-4304-9DD3-3D7EC08D1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2488</Words>
  <Characters>14184</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CARTA DEI SERVIZI URP 2019 corretta</vt:lpstr>
    </vt:vector>
  </TitlesOfParts>
  <Company>Infomove</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DEI SERVIZI URP 2019 corretta</dc:title>
  <dc:creator>natalel</dc:creator>
  <cp:lastModifiedBy>Elisa Bertusi</cp:lastModifiedBy>
  <cp:revision>2</cp:revision>
  <cp:lastPrinted>2023-12-15T09:38:00Z</cp:lastPrinted>
  <dcterms:created xsi:type="dcterms:W3CDTF">2023-12-15T10:03:00Z</dcterms:created>
  <dcterms:modified xsi:type="dcterms:W3CDTF">2023-12-15T10:03:00Z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PDFCreator 2.5.1.5</vt:lpwstr>
  </property>
  <property fmtid="{D5CDD505-2E9C-101B-9397-08002B2CF9AE}" pid="4" name="LastSaved">
    <vt:filetime>2023-06-20T00:00:00Z</vt:filetime>
  </property>
</Properties>
</file>